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7A" w:rsidRDefault="00B3507A" w:rsidP="00B35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:rsidR="00B3507A" w:rsidRDefault="00B3507A" w:rsidP="00B35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507A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3507A">
        <w:rPr>
          <w:rFonts w:ascii="Times New Roman" w:hAnsi="Times New Roman"/>
          <w:b/>
          <w:bCs/>
          <w:sz w:val="24"/>
          <w:szCs w:val="24"/>
          <w:lang w:eastAsia="ru-RU"/>
        </w:rPr>
        <w:t>об открытых соревнованиях по робототехнике</w:t>
      </w:r>
    </w:p>
    <w:p w:rsidR="007A551C" w:rsidRPr="00B3507A" w:rsidRDefault="007A551C" w:rsidP="00B3507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51C" w:rsidRPr="00B3507A" w:rsidRDefault="007A551C" w:rsidP="00B3507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07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порядок, условия проведения и подведения итогов открытых районных соревнований по робототехнике. 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1.2. Открытые районные соревнования по робототехнике проводятся Комитетом образования </w:t>
      </w:r>
      <w:proofErr w:type="spellStart"/>
      <w:r w:rsidRPr="00B3507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</w:t>
      </w:r>
      <w:proofErr w:type="spellStart"/>
      <w:r w:rsidRPr="00B3507A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центр дополнительного образования».</w:t>
      </w:r>
    </w:p>
    <w:p w:rsidR="007A551C" w:rsidRPr="00B3507A" w:rsidRDefault="007A551C" w:rsidP="00B3507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51C" w:rsidRPr="00B3507A" w:rsidRDefault="007A551C" w:rsidP="00B3507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07A">
        <w:rPr>
          <w:rFonts w:ascii="Times New Roman" w:hAnsi="Times New Roman"/>
          <w:b/>
          <w:bCs/>
          <w:sz w:val="24"/>
          <w:szCs w:val="24"/>
        </w:rPr>
        <w:t>2. Основные цели и задачи соревнований</w:t>
      </w:r>
    </w:p>
    <w:p w:rsidR="007A551C" w:rsidRPr="00B3507A" w:rsidRDefault="007A551C" w:rsidP="00B3507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2.1.</w:t>
      </w:r>
      <w:r w:rsidRPr="00B3507A">
        <w:rPr>
          <w:rFonts w:ascii="Times New Roman" w:hAnsi="Times New Roman"/>
          <w:sz w:val="24"/>
          <w:szCs w:val="24"/>
        </w:rPr>
        <w:tab/>
        <w:t>Цель открытых районных соревнований по робототехнике: содействие развитию творческой активности, популяризация робототехники среди обучающихся учебных заведений, обмен опытом между участниками соревновании.</w:t>
      </w:r>
    </w:p>
    <w:p w:rsidR="007A551C" w:rsidRPr="00B3507A" w:rsidRDefault="007A551C" w:rsidP="00B3507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2.2. Задачи открытых районных соревнований по робототехнике: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- привлечение учащихся к инновационному, научно-техническому творчеству в области робототехники;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- пропаганда робототехники и LEGO-конструирования как учебной дисциплины;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- формирование новых знаний, умений и компетенций у обучающихся в области инновационных технологий, механики и программирования.</w:t>
      </w:r>
    </w:p>
    <w:p w:rsidR="007A551C" w:rsidRPr="00B3507A" w:rsidRDefault="007A551C" w:rsidP="00B3507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51C" w:rsidRPr="00B3507A" w:rsidRDefault="007A551C" w:rsidP="00B3507A">
      <w:pPr>
        <w:pStyle w:val="1"/>
        <w:spacing w:after="0"/>
        <w:jc w:val="center"/>
        <w:rPr>
          <w:rFonts w:cs="Times New Roman"/>
          <w:b/>
        </w:rPr>
      </w:pPr>
      <w:r w:rsidRPr="00B3507A">
        <w:rPr>
          <w:rFonts w:cs="Times New Roman"/>
          <w:b/>
        </w:rPr>
        <w:t>3. Состав оргкомитета</w:t>
      </w:r>
    </w:p>
    <w:p w:rsidR="007A551C" w:rsidRPr="00B3507A" w:rsidRDefault="007A551C" w:rsidP="00B3507A">
      <w:pPr>
        <w:pStyle w:val="1"/>
        <w:spacing w:after="0"/>
        <w:jc w:val="both"/>
        <w:rPr>
          <w:rFonts w:cs="Times New Roman"/>
        </w:rPr>
      </w:pPr>
      <w:r w:rsidRPr="00B3507A">
        <w:rPr>
          <w:rFonts w:cs="Times New Roman"/>
        </w:rPr>
        <w:t>3.1 Состав оргкомитета открытых районных соревнований по робототехнике:</w:t>
      </w:r>
    </w:p>
    <w:p w:rsidR="007A551C" w:rsidRPr="00B3507A" w:rsidRDefault="007A551C" w:rsidP="00B3507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07A">
        <w:rPr>
          <w:rFonts w:ascii="Times New Roman" w:hAnsi="Times New Roman"/>
          <w:color w:val="000000"/>
          <w:sz w:val="24"/>
          <w:szCs w:val="24"/>
        </w:rPr>
        <w:t xml:space="preserve">Колосова Екатерина Юрьевна </w:t>
      </w:r>
      <w:r w:rsidRPr="00B3507A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B3507A">
        <w:rPr>
          <w:rFonts w:ascii="Times New Roman" w:hAnsi="Times New Roman"/>
          <w:color w:val="000000"/>
          <w:sz w:val="24"/>
          <w:szCs w:val="24"/>
        </w:rPr>
        <w:t xml:space="preserve"> ведущий специалист </w:t>
      </w:r>
      <w:r w:rsidRPr="00B3507A">
        <w:rPr>
          <w:rFonts w:ascii="Times New Roman" w:hAnsi="Times New Roman"/>
          <w:sz w:val="24"/>
          <w:szCs w:val="24"/>
        </w:rPr>
        <w:t>Муниципального казенного учреждения «Центр финансово - бухгалтерского обслуживания учреждений».</w:t>
      </w:r>
    </w:p>
    <w:p w:rsidR="007A551C" w:rsidRPr="00B3507A" w:rsidRDefault="007A551C" w:rsidP="00B3507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3507A">
        <w:rPr>
          <w:rFonts w:ascii="Times New Roman" w:hAnsi="Times New Roman"/>
          <w:bCs/>
          <w:sz w:val="24"/>
          <w:szCs w:val="24"/>
        </w:rPr>
        <w:t>Овчинникова</w:t>
      </w:r>
      <w:proofErr w:type="spellEnd"/>
      <w:r w:rsidRPr="00B3507A">
        <w:rPr>
          <w:rFonts w:ascii="Times New Roman" w:hAnsi="Times New Roman"/>
          <w:bCs/>
          <w:sz w:val="24"/>
          <w:szCs w:val="24"/>
        </w:rPr>
        <w:t xml:space="preserve"> Ирина Владимировна – директор муниципального бюджетного образовательного учреждения дополнительного образования «</w:t>
      </w:r>
      <w:proofErr w:type="spellStart"/>
      <w:r w:rsidRPr="00B3507A">
        <w:rPr>
          <w:rFonts w:ascii="Times New Roman" w:hAnsi="Times New Roman"/>
          <w:bCs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bCs/>
          <w:sz w:val="24"/>
          <w:szCs w:val="24"/>
        </w:rPr>
        <w:t xml:space="preserve"> центр дополнительного образования».</w:t>
      </w:r>
    </w:p>
    <w:p w:rsidR="007A551C" w:rsidRPr="00B3507A" w:rsidRDefault="007A551C" w:rsidP="00B3507A">
      <w:pPr>
        <w:widowControl w:val="0"/>
        <w:numPr>
          <w:ilvl w:val="0"/>
          <w:numId w:val="2"/>
        </w:numPr>
        <w:shd w:val="clear" w:color="auto" w:fill="FFFFFF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07A">
        <w:rPr>
          <w:rFonts w:ascii="Times New Roman" w:hAnsi="Times New Roman"/>
          <w:bCs/>
          <w:sz w:val="24"/>
          <w:szCs w:val="24"/>
        </w:rPr>
        <w:t xml:space="preserve">Борисова Виктория Павловна – заведующий отделом </w:t>
      </w:r>
      <w:r w:rsidRPr="00B3507A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proofErr w:type="spellStart"/>
      <w:r w:rsidRPr="00B3507A">
        <w:rPr>
          <w:rFonts w:ascii="Times New Roman" w:hAnsi="Times New Roman"/>
          <w:bCs/>
          <w:color w:val="000000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bCs/>
          <w:color w:val="000000"/>
          <w:sz w:val="24"/>
          <w:szCs w:val="24"/>
        </w:rPr>
        <w:t xml:space="preserve"> центр дополнительного образования».</w:t>
      </w:r>
    </w:p>
    <w:p w:rsidR="007A551C" w:rsidRPr="00B3507A" w:rsidRDefault="007A551C" w:rsidP="00B3507A">
      <w:pPr>
        <w:widowControl w:val="0"/>
        <w:numPr>
          <w:ilvl w:val="0"/>
          <w:numId w:val="2"/>
        </w:numPr>
        <w:shd w:val="clear" w:color="auto" w:fill="FFFFFF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07A">
        <w:rPr>
          <w:rFonts w:ascii="Times New Roman" w:hAnsi="Times New Roman"/>
          <w:bCs/>
          <w:color w:val="000000"/>
          <w:sz w:val="24"/>
          <w:szCs w:val="24"/>
        </w:rPr>
        <w:t>Фёдорова Ирина Борисовна – заведующий отделом муниципального бюджетного образовательного учреждения дополнительного образования «</w:t>
      </w:r>
      <w:proofErr w:type="spellStart"/>
      <w:r w:rsidRPr="00B3507A">
        <w:rPr>
          <w:rFonts w:ascii="Times New Roman" w:hAnsi="Times New Roman"/>
          <w:bCs/>
          <w:color w:val="000000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bCs/>
          <w:color w:val="000000"/>
          <w:sz w:val="24"/>
          <w:szCs w:val="24"/>
        </w:rPr>
        <w:t xml:space="preserve"> центр дополнительного образования».</w:t>
      </w: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551C" w:rsidRPr="00B3507A" w:rsidRDefault="007A551C" w:rsidP="00B3507A">
      <w:pPr>
        <w:pStyle w:val="1"/>
        <w:spacing w:after="0"/>
        <w:jc w:val="center"/>
        <w:rPr>
          <w:rFonts w:cs="Times New Roman"/>
          <w:b/>
        </w:rPr>
      </w:pPr>
      <w:r w:rsidRPr="00B3507A">
        <w:rPr>
          <w:rFonts w:cs="Times New Roman"/>
          <w:b/>
        </w:rPr>
        <w:t>4. Участники Соревнований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4.1. К участию в соревнованиях в основной категории допускаются команды, чьи роботы построены с использованием только: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- конструкторов ЛЕГО </w:t>
      </w:r>
      <w:proofErr w:type="spellStart"/>
      <w:r w:rsidRPr="00B3507A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(LE</w:t>
      </w:r>
      <w:r w:rsidRPr="00B3507A">
        <w:rPr>
          <w:rFonts w:ascii="Times New Roman" w:hAnsi="Times New Roman"/>
          <w:sz w:val="24"/>
          <w:szCs w:val="24"/>
          <w:lang w:val="en-US"/>
        </w:rPr>
        <w:t>GO</w:t>
      </w:r>
      <w:r w:rsidRPr="00B3507A">
        <w:rPr>
          <w:rFonts w:ascii="Times New Roman" w:hAnsi="Times New Roman"/>
          <w:sz w:val="24"/>
          <w:szCs w:val="24"/>
        </w:rPr>
        <w:t>-</w:t>
      </w:r>
      <w:proofErr w:type="spellStart"/>
      <w:r w:rsidRPr="00B3507A">
        <w:rPr>
          <w:rFonts w:ascii="Times New Roman" w:hAnsi="Times New Roman"/>
          <w:sz w:val="24"/>
          <w:szCs w:val="24"/>
          <w:lang w:val="en-US"/>
        </w:rPr>
        <w:t>Mindstorms</w:t>
      </w:r>
      <w:proofErr w:type="spellEnd"/>
      <w:r w:rsidRPr="00B3507A">
        <w:rPr>
          <w:rFonts w:ascii="Times New Roman" w:hAnsi="Times New Roman"/>
          <w:sz w:val="24"/>
          <w:szCs w:val="24"/>
        </w:rPr>
        <w:t>) с номерами 9784, 9794, 9723, 9780, 9725, 9795, 9797, 9648.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507A">
        <w:rPr>
          <w:rFonts w:ascii="Times New Roman" w:hAnsi="Times New Roman"/>
          <w:sz w:val="24"/>
          <w:szCs w:val="24"/>
        </w:rPr>
        <w:t>ЛЕГО-датчиков</w:t>
      </w:r>
      <w:proofErr w:type="spellEnd"/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507A">
        <w:rPr>
          <w:rFonts w:ascii="Times New Roman" w:hAnsi="Times New Roman"/>
          <w:sz w:val="24"/>
          <w:szCs w:val="24"/>
        </w:rPr>
        <w:t>ЛЕГО-микрокомпьютера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</w:t>
      </w:r>
      <w:r w:rsidRPr="00B3507A">
        <w:rPr>
          <w:rFonts w:ascii="Times New Roman" w:hAnsi="Times New Roman"/>
          <w:sz w:val="24"/>
          <w:szCs w:val="24"/>
          <w:lang w:val="en-US"/>
        </w:rPr>
        <w:t>RCX</w:t>
      </w:r>
      <w:r w:rsidRPr="00B3507A">
        <w:rPr>
          <w:rFonts w:ascii="Times New Roman" w:hAnsi="Times New Roman"/>
          <w:sz w:val="24"/>
          <w:szCs w:val="24"/>
        </w:rPr>
        <w:t>,</w:t>
      </w:r>
      <w:r w:rsidRPr="00B3507A">
        <w:rPr>
          <w:rFonts w:ascii="Times New Roman" w:hAnsi="Times New Roman"/>
          <w:sz w:val="24"/>
          <w:szCs w:val="24"/>
          <w:lang w:val="en-US"/>
        </w:rPr>
        <w:t>NXT</w:t>
      </w:r>
      <w:r w:rsidRPr="00B3507A">
        <w:rPr>
          <w:rFonts w:ascii="Times New Roman" w:hAnsi="Times New Roman"/>
          <w:sz w:val="24"/>
          <w:szCs w:val="24"/>
        </w:rPr>
        <w:t xml:space="preserve">, </w:t>
      </w:r>
      <w:r w:rsidRPr="00B3507A">
        <w:rPr>
          <w:rFonts w:ascii="Times New Roman" w:hAnsi="Times New Roman"/>
          <w:iCs/>
          <w:sz w:val="24"/>
          <w:szCs w:val="24"/>
          <w:lang w:val="en-US"/>
        </w:rPr>
        <w:t>EV</w:t>
      </w:r>
      <w:r w:rsidRPr="00B3507A">
        <w:rPr>
          <w:rFonts w:ascii="Times New Roman" w:hAnsi="Times New Roman"/>
          <w:iCs/>
          <w:sz w:val="24"/>
          <w:szCs w:val="24"/>
        </w:rPr>
        <w:t>3</w:t>
      </w:r>
      <w:r w:rsidR="00165FF6" w:rsidRPr="00B3507A">
        <w:rPr>
          <w:rFonts w:ascii="Times New Roman" w:hAnsi="Times New Roman"/>
          <w:iCs/>
          <w:sz w:val="24"/>
          <w:szCs w:val="24"/>
        </w:rPr>
        <w:t>.</w:t>
      </w: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551C" w:rsidRPr="00B3507A" w:rsidRDefault="007A551C" w:rsidP="00B3507A">
      <w:pPr>
        <w:pStyle w:val="1"/>
        <w:spacing w:after="0"/>
        <w:jc w:val="center"/>
        <w:rPr>
          <w:rFonts w:cs="Times New Roman"/>
          <w:b/>
        </w:rPr>
      </w:pPr>
      <w:r w:rsidRPr="00B3507A">
        <w:rPr>
          <w:rFonts w:cs="Times New Roman"/>
          <w:b/>
        </w:rPr>
        <w:t>5. Сроки проведения Соревнований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5.1. Открытые районные соревнования по робототехнике проводятся </w:t>
      </w:r>
      <w:r w:rsidR="00AB2FCE" w:rsidRPr="00B3507A">
        <w:rPr>
          <w:rFonts w:ascii="Times New Roman" w:hAnsi="Times New Roman"/>
          <w:sz w:val="24"/>
          <w:szCs w:val="24"/>
        </w:rPr>
        <w:t>26 января</w:t>
      </w:r>
      <w:r w:rsidRPr="00B3507A">
        <w:rPr>
          <w:rFonts w:ascii="Times New Roman" w:hAnsi="Times New Roman"/>
          <w:sz w:val="24"/>
          <w:szCs w:val="24"/>
        </w:rPr>
        <w:t xml:space="preserve"> 201</w:t>
      </w:r>
      <w:r w:rsidR="00116ACB" w:rsidRPr="00B3507A">
        <w:rPr>
          <w:rFonts w:ascii="Times New Roman" w:hAnsi="Times New Roman"/>
          <w:sz w:val="24"/>
          <w:szCs w:val="24"/>
        </w:rPr>
        <w:t>6</w:t>
      </w:r>
      <w:r w:rsidRPr="00B3507A">
        <w:rPr>
          <w:rFonts w:ascii="Times New Roman" w:hAnsi="Times New Roman"/>
          <w:sz w:val="24"/>
          <w:szCs w:val="24"/>
        </w:rPr>
        <w:t xml:space="preserve"> года в 10.00 часов на базе муниципального бюджетного образовательного учреждения дополнительного образования «</w:t>
      </w:r>
      <w:proofErr w:type="spellStart"/>
      <w:r w:rsidRPr="00B3507A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центр дополнительного образования» по адресу </w:t>
      </w:r>
      <w:proofErr w:type="spellStart"/>
      <w:r w:rsidRPr="00B3507A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район, г</w:t>
      </w:r>
      <w:proofErr w:type="gramStart"/>
      <w:r w:rsidRPr="00B3507A">
        <w:rPr>
          <w:rFonts w:ascii="Times New Roman" w:hAnsi="Times New Roman"/>
          <w:sz w:val="24"/>
          <w:szCs w:val="24"/>
        </w:rPr>
        <w:t>.</w:t>
      </w:r>
      <w:r w:rsidR="00116ACB" w:rsidRPr="00B3507A">
        <w:rPr>
          <w:rFonts w:ascii="Times New Roman" w:hAnsi="Times New Roman"/>
          <w:sz w:val="24"/>
          <w:szCs w:val="24"/>
        </w:rPr>
        <w:t>Б</w:t>
      </w:r>
      <w:proofErr w:type="gramEnd"/>
      <w:r w:rsidR="00116ACB" w:rsidRPr="00B3507A">
        <w:rPr>
          <w:rFonts w:ascii="Times New Roman" w:hAnsi="Times New Roman"/>
          <w:sz w:val="24"/>
          <w:szCs w:val="24"/>
        </w:rPr>
        <w:t>окситогорск</w:t>
      </w:r>
      <w:r w:rsidRPr="00B3507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116ACB" w:rsidRPr="00B3507A">
        <w:rPr>
          <w:rFonts w:ascii="Times New Roman" w:hAnsi="Times New Roman"/>
          <w:sz w:val="24"/>
          <w:szCs w:val="24"/>
        </w:rPr>
        <w:t>Новогородская</w:t>
      </w:r>
      <w:proofErr w:type="spellEnd"/>
      <w:r w:rsidR="00116ACB" w:rsidRPr="00B3507A">
        <w:rPr>
          <w:rFonts w:ascii="Times New Roman" w:hAnsi="Times New Roman"/>
          <w:sz w:val="24"/>
          <w:szCs w:val="24"/>
        </w:rPr>
        <w:t>, 16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lastRenderedPageBreak/>
        <w:t>5.2.Заявка на участие команды в открытых районных соревнованиях по прилагаемой форме (Приложение №1) подаётся в МБОУ ДО «</w:t>
      </w:r>
      <w:proofErr w:type="spellStart"/>
      <w:r w:rsidRPr="00B3507A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B3507A">
        <w:rPr>
          <w:rFonts w:ascii="Times New Roman" w:hAnsi="Times New Roman"/>
          <w:sz w:val="24"/>
          <w:szCs w:val="24"/>
        </w:rPr>
        <w:t xml:space="preserve"> центр дополнительного образования» до </w:t>
      </w:r>
      <w:r w:rsidR="00AB2FCE" w:rsidRPr="00B3507A">
        <w:rPr>
          <w:rFonts w:ascii="Times New Roman" w:hAnsi="Times New Roman"/>
          <w:sz w:val="24"/>
          <w:szCs w:val="24"/>
        </w:rPr>
        <w:t>20 января</w:t>
      </w:r>
      <w:r w:rsidRPr="00B3507A">
        <w:rPr>
          <w:rFonts w:ascii="Times New Roman" w:hAnsi="Times New Roman"/>
          <w:sz w:val="24"/>
          <w:szCs w:val="24"/>
        </w:rPr>
        <w:t xml:space="preserve"> 201</w:t>
      </w:r>
      <w:r w:rsidR="00AB2FCE" w:rsidRPr="00B3507A">
        <w:rPr>
          <w:rFonts w:ascii="Times New Roman" w:hAnsi="Times New Roman"/>
          <w:sz w:val="24"/>
          <w:szCs w:val="24"/>
        </w:rPr>
        <w:t>6</w:t>
      </w:r>
      <w:r w:rsidRPr="00B3507A">
        <w:rPr>
          <w:rFonts w:ascii="Times New Roman" w:hAnsi="Times New Roman"/>
          <w:sz w:val="24"/>
          <w:szCs w:val="24"/>
        </w:rPr>
        <w:t xml:space="preserve"> года. Телефон 8-(81366) </w:t>
      </w:r>
      <w:r w:rsidR="00116ACB" w:rsidRPr="00B3507A">
        <w:rPr>
          <w:rFonts w:ascii="Times New Roman" w:hAnsi="Times New Roman"/>
          <w:sz w:val="24"/>
          <w:szCs w:val="24"/>
        </w:rPr>
        <w:t>2-10-41</w:t>
      </w:r>
      <w:r w:rsidRPr="00B3507A">
        <w:rPr>
          <w:rFonts w:ascii="Times New Roman" w:hAnsi="Times New Roman"/>
          <w:sz w:val="24"/>
          <w:szCs w:val="24"/>
        </w:rPr>
        <w:t xml:space="preserve">; 2-12-13, </w:t>
      </w:r>
      <w:r w:rsidRPr="00B3507A">
        <w:rPr>
          <w:rFonts w:ascii="Times New Roman" w:hAnsi="Times New Roman"/>
          <w:sz w:val="24"/>
          <w:szCs w:val="24"/>
          <w:lang w:val="en-US"/>
        </w:rPr>
        <w:t>e</w:t>
      </w:r>
      <w:r w:rsidRPr="00B3507A">
        <w:rPr>
          <w:rFonts w:ascii="Times New Roman" w:hAnsi="Times New Roman"/>
          <w:sz w:val="24"/>
          <w:szCs w:val="24"/>
          <w:u w:val="single"/>
        </w:rPr>
        <w:t>-</w:t>
      </w:r>
      <w:r w:rsidRPr="00B3507A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B3507A">
        <w:rPr>
          <w:rFonts w:ascii="Times New Roman" w:hAnsi="Times New Roman"/>
          <w:sz w:val="24"/>
          <w:szCs w:val="24"/>
          <w:u w:val="single"/>
        </w:rPr>
        <w:t>:</w:t>
      </w:r>
      <w:r w:rsidRPr="00B3507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116ACB" w:rsidRPr="00B3507A">
          <w:rPr>
            <w:rStyle w:val="a4"/>
            <w:rFonts w:ascii="Times New Roman" w:hAnsi="Times New Roman"/>
            <w:iCs/>
            <w:color w:val="auto"/>
            <w:sz w:val="24"/>
            <w:szCs w:val="24"/>
            <w:lang w:val="en-US"/>
          </w:rPr>
          <w:t>irinabars</w:t>
        </w:r>
        <w:r w:rsidR="00116ACB" w:rsidRPr="00B3507A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13@</w:t>
        </w:r>
        <w:r w:rsidR="00116ACB" w:rsidRPr="00B3507A">
          <w:rPr>
            <w:rStyle w:val="a4"/>
            <w:rFonts w:ascii="Times New Roman" w:hAnsi="Times New Roman"/>
            <w:iCs/>
            <w:color w:val="auto"/>
            <w:sz w:val="24"/>
            <w:szCs w:val="24"/>
            <w:lang w:val="en-US"/>
          </w:rPr>
          <w:t>yandex</w:t>
        </w:r>
        <w:r w:rsidR="00116ACB" w:rsidRPr="00B3507A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.</w:t>
        </w:r>
        <w:r w:rsidR="00116ACB" w:rsidRPr="00B3507A">
          <w:rPr>
            <w:rStyle w:val="a4"/>
            <w:rFonts w:ascii="Times New Roman" w:hAnsi="Times New Roman"/>
            <w:iCs/>
            <w:color w:val="auto"/>
            <w:sz w:val="24"/>
            <w:szCs w:val="24"/>
            <w:lang w:val="en-US"/>
          </w:rPr>
          <w:t>ru</w:t>
        </w:r>
      </w:hyperlink>
      <w:r w:rsidR="00116ACB" w:rsidRPr="00B3507A">
        <w:rPr>
          <w:rFonts w:ascii="Times New Roman" w:hAnsi="Times New Roman"/>
          <w:iCs/>
          <w:sz w:val="24"/>
          <w:szCs w:val="24"/>
        </w:rPr>
        <w:t xml:space="preserve"> 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b/>
          <w:sz w:val="24"/>
          <w:szCs w:val="24"/>
        </w:rPr>
        <w:t>6. Порядок проведения Соревнований</w:t>
      </w:r>
    </w:p>
    <w:p w:rsidR="007A551C" w:rsidRPr="00B3507A" w:rsidRDefault="007A551C" w:rsidP="00B3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6.1. Начало регистрации команд - 10.30.</w:t>
      </w:r>
    </w:p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6.2 Открытие соревнований - 11:30.</w:t>
      </w:r>
    </w:p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6.3. Начало соревнований - 12.00</w:t>
      </w:r>
    </w:p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6.4. Подведение итогов и награждение.-15.00</w:t>
      </w:r>
    </w:p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7. </w:t>
      </w:r>
      <w:r w:rsidRPr="00B3507A">
        <w:rPr>
          <w:rFonts w:ascii="Times New Roman" w:hAnsi="Times New Roman"/>
          <w:b/>
          <w:sz w:val="24"/>
          <w:szCs w:val="24"/>
        </w:rPr>
        <w:t>Правила соревнований</w:t>
      </w:r>
      <w:r w:rsidRPr="00B3507A">
        <w:rPr>
          <w:rFonts w:ascii="Times New Roman" w:hAnsi="Times New Roman"/>
          <w:sz w:val="24"/>
          <w:szCs w:val="24"/>
        </w:rPr>
        <w:t> </w:t>
      </w:r>
    </w:p>
    <w:p w:rsidR="007A551C" w:rsidRPr="00B3507A" w:rsidRDefault="00BA6E6E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Правила соревнований аналогичны правилам проекта </w:t>
      </w:r>
      <w:r w:rsidRPr="00B3507A">
        <w:rPr>
          <w:rFonts w:ascii="Times New Roman" w:eastAsiaTheme="minorHAnsi" w:hAnsi="Times New Roman"/>
          <w:color w:val="231F20"/>
          <w:sz w:val="24"/>
          <w:szCs w:val="24"/>
        </w:rPr>
        <w:t>TRASH TREKSM</w:t>
      </w:r>
      <w:r w:rsidR="0024358A" w:rsidRPr="00B3507A">
        <w:rPr>
          <w:rFonts w:ascii="Times New Roman" w:eastAsiaTheme="minorHAnsi" w:hAnsi="Times New Roman"/>
          <w:color w:val="231F20"/>
          <w:sz w:val="24"/>
          <w:szCs w:val="24"/>
        </w:rPr>
        <w:t xml:space="preserve"> (содержание, стр.16), с которыми вы можете </w:t>
      </w:r>
      <w:proofErr w:type="gramStart"/>
      <w:r w:rsidR="0024358A" w:rsidRPr="00B3507A">
        <w:rPr>
          <w:rFonts w:ascii="Times New Roman" w:eastAsiaTheme="minorHAnsi" w:hAnsi="Times New Roman"/>
          <w:color w:val="231F20"/>
          <w:sz w:val="24"/>
          <w:szCs w:val="24"/>
        </w:rPr>
        <w:t>ознакомится</w:t>
      </w:r>
      <w:proofErr w:type="gramEnd"/>
      <w:r w:rsidR="0024358A" w:rsidRPr="00B3507A">
        <w:rPr>
          <w:rFonts w:ascii="Times New Roman" w:eastAsiaTheme="minorHAnsi" w:hAnsi="Times New Roman"/>
          <w:color w:val="231F20"/>
          <w:sz w:val="24"/>
          <w:szCs w:val="24"/>
        </w:rPr>
        <w:t xml:space="preserve"> по ссылке:</w:t>
      </w:r>
    </w:p>
    <w:p w:rsidR="007A551C" w:rsidRPr="00B3507A" w:rsidRDefault="00F57D63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165FF6" w:rsidRPr="00B3507A">
          <w:rPr>
            <w:rStyle w:val="a4"/>
            <w:rFonts w:ascii="Times New Roman" w:hAnsi="Times New Roman"/>
            <w:color w:val="auto"/>
            <w:sz w:val="24"/>
            <w:szCs w:val="24"/>
          </w:rPr>
          <w:t>http://www.russianrobotics.ru/netcat_files/userfiles/FLL/TRASH-TREK-Challenge_RUS_fin_2015_16.pdf</w:t>
        </w:r>
      </w:hyperlink>
      <w:r w:rsidR="00165FF6" w:rsidRPr="00B3507A">
        <w:rPr>
          <w:rFonts w:ascii="Times New Roman" w:hAnsi="Times New Roman"/>
          <w:sz w:val="24"/>
          <w:szCs w:val="24"/>
        </w:rPr>
        <w:t xml:space="preserve"> </w:t>
      </w:r>
    </w:p>
    <w:p w:rsidR="007A551C" w:rsidRPr="00B3507A" w:rsidRDefault="007A551C" w:rsidP="00B3507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3507A">
        <w:rPr>
          <w:rStyle w:val="a5"/>
          <w:rFonts w:ascii="Times New Roman" w:hAnsi="Times New Roman"/>
          <w:sz w:val="24"/>
          <w:szCs w:val="24"/>
        </w:rPr>
        <w:t>8. Условия проведения Конкурса</w:t>
      </w:r>
    </w:p>
    <w:p w:rsidR="007A551C" w:rsidRPr="00B3507A" w:rsidRDefault="007A551C" w:rsidP="00B3507A">
      <w:pPr>
        <w:pStyle w:val="a6"/>
        <w:spacing w:before="0" w:after="0"/>
        <w:jc w:val="both"/>
        <w:rPr>
          <w:rFonts w:cs="Times New Roman"/>
        </w:rPr>
      </w:pPr>
      <w:r w:rsidRPr="00B3507A">
        <w:rPr>
          <w:rFonts w:cs="Times New Roman"/>
        </w:rPr>
        <w:t>8.1. Соревнования проводятся по следующим категориям:</w:t>
      </w:r>
    </w:p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507A">
        <w:rPr>
          <w:rStyle w:val="a5"/>
          <w:rFonts w:ascii="Times New Roman" w:hAnsi="Times New Roman"/>
          <w:b w:val="0"/>
          <w:sz w:val="24"/>
          <w:szCs w:val="24"/>
          <w:lang w:val="en-US"/>
        </w:rPr>
        <w:t>Fll</w:t>
      </w:r>
      <w:proofErr w:type="spellEnd"/>
      <w:r w:rsidRPr="00B3507A">
        <w:rPr>
          <w:rStyle w:val="a5"/>
          <w:rFonts w:ascii="Times New Roman" w:hAnsi="Times New Roman"/>
          <w:b w:val="0"/>
          <w:sz w:val="24"/>
          <w:szCs w:val="24"/>
        </w:rPr>
        <w:t xml:space="preserve"> 2015/2016"TRASH TREK"</w:t>
      </w:r>
    </w:p>
    <w:p w:rsidR="007A551C" w:rsidRPr="00B3507A" w:rsidRDefault="007A551C" w:rsidP="00B3507A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7A551C" w:rsidRPr="00B3507A" w:rsidRDefault="007A551C" w:rsidP="00B35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07A">
        <w:rPr>
          <w:rStyle w:val="a5"/>
          <w:rFonts w:ascii="Times New Roman" w:hAnsi="Times New Roman"/>
          <w:sz w:val="24"/>
          <w:szCs w:val="24"/>
        </w:rPr>
        <w:t>9. Подведение итогов Конкурса</w:t>
      </w:r>
    </w:p>
    <w:p w:rsidR="007A551C" w:rsidRPr="00B3507A" w:rsidRDefault="007A551C" w:rsidP="00B3507A">
      <w:pPr>
        <w:pStyle w:val="a6"/>
        <w:spacing w:before="0" w:after="0"/>
        <w:jc w:val="both"/>
        <w:rPr>
          <w:rFonts w:cs="Times New Roman"/>
        </w:rPr>
      </w:pPr>
      <w:r w:rsidRPr="00B3507A">
        <w:rPr>
          <w:rFonts w:cs="Times New Roman"/>
        </w:rPr>
        <w:t>9.1. Подведение итогов возлагается на судейскую коллегию, утвержденную Оргкомитетом в день проведения соревнований.</w:t>
      </w:r>
    </w:p>
    <w:p w:rsidR="007A551C" w:rsidRPr="00B3507A" w:rsidRDefault="007A551C" w:rsidP="00B3507A">
      <w:pPr>
        <w:pStyle w:val="a6"/>
        <w:spacing w:before="0" w:after="0"/>
        <w:jc w:val="both"/>
        <w:rPr>
          <w:rFonts w:cs="Times New Roman"/>
        </w:rPr>
      </w:pPr>
      <w:r w:rsidRPr="00B3507A">
        <w:rPr>
          <w:rFonts w:cs="Times New Roman"/>
        </w:rPr>
        <w:t>9.2. Судейская коллегия избирается из числа педагогов технической направленности присутствующих на Соревнованиях.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9.3. Контроль и подведение итогов осуществляется судейской коллегией в соответствии с приведенными правилами.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9.4. Судейская коллегия оставляет за собой право вносить в правила состязаний изменения, если эти изменения не дают преимуществ одной из команд</w:t>
      </w:r>
    </w:p>
    <w:p w:rsidR="007A551C" w:rsidRPr="00B3507A" w:rsidRDefault="007A551C" w:rsidP="00B3507A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9.5.Каждое состязание контролирует судья.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9.6. Если появляются какие-то возражения относительно судейства, команда имеет право обжаловать решение судьи в Оргкомитете не позднее начала состязаний следующих команд.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9.7. Переигровка может быть проведена по решению судьи в случае, когда робот не смог закончить этап из-за постороннего вмешательства либо когда неисправность возникла по причине плохого состояния игрового поля.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9.8. Любой из судей может назначить дополнительную квалификационную проверку (измерение, взвешивание и т.п.) для робота любой из команд непосредственно перед любым состязанием. 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9.9. Неэтичное или неспортивное поведение участников состязаний наказывается судьями штрафными очками или дисквалификацией.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9.10. Любые изменения в регламентах должны быть опубликованы не менее чем за 15 дней до начала Соревнований.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9.11. Запрещено удаленное управление роботом после начала соревнования.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>9.12. Запрещено создание помех для датчиков робота-соперника и его электронных компонентов.</w:t>
      </w:r>
    </w:p>
    <w:p w:rsidR="007A551C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t xml:space="preserve">9.13. Запрещено использовать конструкции, которые могут причинить физический ущерб полигону (арене) или роботу-сопернику. </w:t>
      </w:r>
    </w:p>
    <w:p w:rsidR="002301E2" w:rsidRPr="002301E2" w:rsidRDefault="002301E2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9.14. </w:t>
      </w:r>
      <w:r w:rsidRPr="002301E2">
        <w:rPr>
          <w:rFonts w:ascii="Times New Roman" w:hAnsi="Times New Roman"/>
          <w:iCs/>
          <w:sz w:val="24"/>
          <w:szCs w:val="24"/>
        </w:rPr>
        <w:t xml:space="preserve">Критерии оценки </w:t>
      </w:r>
      <w:r w:rsidR="00935F04">
        <w:rPr>
          <w:rFonts w:ascii="Times New Roman" w:hAnsi="Times New Roman"/>
          <w:iCs/>
          <w:sz w:val="24"/>
          <w:szCs w:val="24"/>
        </w:rPr>
        <w:t>соревнований</w:t>
      </w:r>
      <w:r>
        <w:rPr>
          <w:rFonts w:ascii="Times New Roman" w:hAnsi="Times New Roman"/>
          <w:iCs/>
          <w:sz w:val="24"/>
          <w:szCs w:val="24"/>
        </w:rPr>
        <w:t xml:space="preserve"> (Приложение №2).</w:t>
      </w:r>
    </w:p>
    <w:p w:rsidR="007A551C" w:rsidRPr="00B3507A" w:rsidRDefault="007A551C" w:rsidP="00B350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51C" w:rsidRPr="00B3507A" w:rsidRDefault="007A551C" w:rsidP="002301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3507A">
        <w:rPr>
          <w:rFonts w:ascii="Times New Roman" w:hAnsi="Times New Roman"/>
          <w:sz w:val="24"/>
          <w:szCs w:val="24"/>
        </w:rPr>
        <w:br w:type="page"/>
      </w:r>
      <w:r w:rsidRPr="00B3507A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A551C" w:rsidRPr="00B3507A" w:rsidRDefault="007A551C" w:rsidP="00B350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B3507A">
        <w:rPr>
          <w:rFonts w:ascii="Times New Roman" w:hAnsi="Times New Roman"/>
          <w:b/>
          <w:kern w:val="1"/>
          <w:sz w:val="24"/>
          <w:szCs w:val="24"/>
        </w:rPr>
        <w:t>Заявка на участие в открытых районных соревнованиях по робототехнике</w:t>
      </w:r>
    </w:p>
    <w:tbl>
      <w:tblPr>
        <w:tblW w:w="9812" w:type="dxa"/>
        <w:tblInd w:w="-65" w:type="dxa"/>
        <w:tblLayout w:type="fixed"/>
        <w:tblLook w:val="00A0"/>
      </w:tblPr>
      <w:tblGrid>
        <w:gridCol w:w="816"/>
        <w:gridCol w:w="1342"/>
        <w:gridCol w:w="1276"/>
        <w:gridCol w:w="1134"/>
        <w:gridCol w:w="1134"/>
        <w:gridCol w:w="1134"/>
        <w:gridCol w:w="1417"/>
        <w:gridCol w:w="1559"/>
      </w:tblGrid>
      <w:tr w:rsidR="007A551C" w:rsidRPr="00B3507A" w:rsidTr="00572D3E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</w:t>
            </w:r>
            <w:proofErr w:type="spellStart"/>
            <w:proofErr w:type="gramStart"/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/</w:t>
            </w:r>
            <w:proofErr w:type="spellStart"/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Возраст, 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1C" w:rsidRPr="00B3507A" w:rsidRDefault="007A551C" w:rsidP="00B3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7A">
              <w:rPr>
                <w:rFonts w:ascii="Times New Roman" w:hAnsi="Times New Roman"/>
                <w:sz w:val="24"/>
                <w:szCs w:val="24"/>
              </w:rPr>
              <w:t>Свид-во</w:t>
            </w:r>
            <w:proofErr w:type="spellEnd"/>
            <w:r w:rsidRPr="00B3507A">
              <w:rPr>
                <w:rFonts w:ascii="Times New Roman" w:hAnsi="Times New Roman"/>
                <w:sz w:val="24"/>
                <w:szCs w:val="24"/>
              </w:rPr>
              <w:t xml:space="preserve"> о рождении или паспорт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1C" w:rsidRPr="00B3507A" w:rsidRDefault="007A551C" w:rsidP="00B3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sz w:val="24"/>
                <w:szCs w:val="24"/>
              </w:rPr>
              <w:t>№ страхового свидетельства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 руководителя (педагога) полностью, должность, контактный телефон</w:t>
            </w:r>
          </w:p>
        </w:tc>
      </w:tr>
      <w:tr w:rsidR="007A551C" w:rsidRPr="00B3507A" w:rsidTr="00572D3E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3507A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A551C" w:rsidRPr="00B3507A" w:rsidRDefault="007A551C" w:rsidP="00B350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7A551C" w:rsidRPr="00B3507A" w:rsidRDefault="007A551C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716" w:rsidRDefault="009B0716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B35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E2" w:rsidRDefault="002301E2" w:rsidP="002301E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301E2" w:rsidSect="009B07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1E2" w:rsidRDefault="002301E2" w:rsidP="002301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3507A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301E2" w:rsidRPr="002301E2" w:rsidRDefault="002301E2" w:rsidP="00230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61995" cy="5613400"/>
            <wp:effectExtent l="19050" t="0" r="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85" cy="56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1E2" w:rsidRPr="002301E2" w:rsidSect="002301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E91348"/>
    <w:multiLevelType w:val="hybridMultilevel"/>
    <w:tmpl w:val="A92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51C"/>
    <w:rsid w:val="00116ACB"/>
    <w:rsid w:val="00161AC1"/>
    <w:rsid w:val="00165FF6"/>
    <w:rsid w:val="002301E2"/>
    <w:rsid w:val="0024358A"/>
    <w:rsid w:val="00612230"/>
    <w:rsid w:val="00762DA9"/>
    <w:rsid w:val="007A551C"/>
    <w:rsid w:val="00935F04"/>
    <w:rsid w:val="009B0716"/>
    <w:rsid w:val="00AB2FCE"/>
    <w:rsid w:val="00B3507A"/>
    <w:rsid w:val="00BA6E6E"/>
    <w:rsid w:val="00F5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5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7A551C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uiPriority w:val="99"/>
    <w:rsid w:val="007A551C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qFormat/>
    <w:rsid w:val="007A551C"/>
    <w:rPr>
      <w:rFonts w:cs="Times New Roman"/>
      <w:b/>
      <w:bCs/>
    </w:rPr>
  </w:style>
  <w:style w:type="paragraph" w:styleId="a6">
    <w:name w:val="Normal (Web)"/>
    <w:basedOn w:val="a"/>
    <w:uiPriority w:val="99"/>
    <w:rsid w:val="007A551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BA6E6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robotics.ru/netcat_files/userfiles/FLL/TRASH-TREK-Challenge_RUS_fin_2015_16.pdf" TargetMode="External"/><Relationship Id="rId5" Type="http://schemas.openxmlformats.org/officeDocument/2006/relationships/hyperlink" Target="mailto:irinabars1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2016-01-25T07:56:00Z</dcterms:created>
  <dcterms:modified xsi:type="dcterms:W3CDTF">2016-01-25T11:42:00Z</dcterms:modified>
</cp:coreProperties>
</file>