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D4" w:rsidRPr="008511B0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>Комитет образования</w:t>
      </w:r>
    </w:p>
    <w:p w:rsidR="00B969D4" w:rsidRPr="008511B0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B969D4" w:rsidRPr="008511B0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B969D4" w:rsidRPr="008511B0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8"/>
          <w:szCs w:val="28"/>
        </w:rPr>
      </w:pPr>
    </w:p>
    <w:p w:rsidR="00B969D4" w:rsidRPr="00D9718C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B969D4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B969D4" w:rsidRPr="00D9718C" w:rsidRDefault="00213BC7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12</w:t>
      </w:r>
      <w:r w:rsidR="00B969D4">
        <w:rPr>
          <w:rFonts w:ascii="Times New Roman" w:hAnsi="Times New Roman"/>
          <w:bCs/>
          <w:sz w:val="24"/>
          <w:szCs w:val="24"/>
          <w:u w:val="single"/>
        </w:rPr>
        <w:t xml:space="preserve">  ноября</w:t>
      </w:r>
      <w:proofErr w:type="gramEnd"/>
      <w:r w:rsidR="00B969D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="00B969D4" w:rsidRPr="004711F7">
        <w:rPr>
          <w:rFonts w:ascii="Times New Roman" w:hAnsi="Times New Roman"/>
          <w:bCs/>
          <w:sz w:val="24"/>
          <w:szCs w:val="24"/>
          <w:u w:val="single"/>
        </w:rPr>
        <w:t>20</w:t>
      </w:r>
      <w:r w:rsidR="00B969D4">
        <w:rPr>
          <w:rFonts w:ascii="Times New Roman" w:hAnsi="Times New Roman"/>
          <w:bCs/>
          <w:sz w:val="24"/>
          <w:szCs w:val="24"/>
          <w:u w:val="single"/>
        </w:rPr>
        <w:t>21 года</w:t>
      </w:r>
      <w:r w:rsidR="00B969D4" w:rsidRPr="004711F7">
        <w:rPr>
          <w:rFonts w:ascii="Times New Roman" w:hAnsi="Times New Roman"/>
          <w:bCs/>
          <w:sz w:val="24"/>
          <w:szCs w:val="24"/>
        </w:rPr>
        <w:t xml:space="preserve">        </w:t>
      </w:r>
      <w:r w:rsidR="00B969D4" w:rsidRPr="004711F7">
        <w:rPr>
          <w:rFonts w:ascii="Times New Roman" w:hAnsi="Times New Roman"/>
          <w:bCs/>
          <w:sz w:val="24"/>
          <w:szCs w:val="24"/>
        </w:rPr>
        <w:tab/>
      </w:r>
      <w:r w:rsidR="00B969D4" w:rsidRPr="004711F7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B969D4">
        <w:rPr>
          <w:rFonts w:ascii="Times New Roman" w:hAnsi="Times New Roman"/>
          <w:bCs/>
          <w:sz w:val="24"/>
          <w:szCs w:val="24"/>
        </w:rPr>
        <w:tab/>
      </w:r>
      <w:r w:rsidR="00B969D4">
        <w:rPr>
          <w:rFonts w:ascii="Times New Roman" w:hAnsi="Times New Roman"/>
          <w:bCs/>
          <w:sz w:val="24"/>
          <w:szCs w:val="24"/>
        </w:rPr>
        <w:tab/>
      </w:r>
      <w:r w:rsidR="00B969D4" w:rsidRPr="004711F7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B969D4">
        <w:rPr>
          <w:rFonts w:ascii="Times New Roman" w:hAnsi="Times New Roman"/>
          <w:bCs/>
          <w:sz w:val="24"/>
          <w:szCs w:val="24"/>
        </w:rPr>
        <w:t xml:space="preserve">        </w:t>
      </w:r>
      <w:r w:rsidR="00B969D4" w:rsidRPr="004711F7">
        <w:rPr>
          <w:rFonts w:ascii="Times New Roman" w:hAnsi="Times New Roman"/>
          <w:bCs/>
          <w:sz w:val="24"/>
          <w:szCs w:val="24"/>
        </w:rPr>
        <w:t xml:space="preserve"> </w:t>
      </w:r>
      <w:r w:rsidR="00B969D4" w:rsidRPr="004711F7">
        <w:rPr>
          <w:rFonts w:ascii="Times New Roman" w:hAnsi="Times New Roman"/>
          <w:bCs/>
          <w:sz w:val="24"/>
          <w:szCs w:val="24"/>
          <w:u w:val="single"/>
        </w:rPr>
        <w:t>№</w:t>
      </w:r>
      <w:r w:rsidR="00B969D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561</w:t>
      </w:r>
    </w:p>
    <w:p w:rsidR="00B969D4" w:rsidRPr="00B74DCD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4DCD">
        <w:rPr>
          <w:rFonts w:ascii="Times New Roman" w:hAnsi="Times New Roman"/>
          <w:sz w:val="20"/>
          <w:szCs w:val="20"/>
        </w:rPr>
        <w:t>г. Бокситогорск</w:t>
      </w:r>
    </w:p>
    <w:p w:rsidR="00B969D4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69D4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11B0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районных детских и юношеских чтений</w:t>
      </w:r>
    </w:p>
    <w:p w:rsidR="00B969D4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«Во славу малой и большой Родины»</w:t>
      </w:r>
    </w:p>
    <w:p w:rsidR="00B969D4" w:rsidRPr="00B728FE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среди учащихся </w:t>
      </w:r>
    </w:p>
    <w:p w:rsidR="00B969D4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28FE">
        <w:rPr>
          <w:rFonts w:ascii="Times New Roman" w:hAnsi="Times New Roman"/>
          <w:b/>
          <w:bCs/>
          <w:color w:val="000000"/>
          <w:sz w:val="24"/>
          <w:szCs w:val="24"/>
        </w:rPr>
        <w:t>Бокситогорского муниципального района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969D4" w:rsidRPr="00B728FE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B969D4" w:rsidRPr="008511B0" w:rsidRDefault="00B969D4" w:rsidP="00116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69D4" w:rsidRDefault="00B969D4" w:rsidP="00116A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50A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EA7">
        <w:rPr>
          <w:rFonts w:ascii="Times New Roman" w:hAnsi="Times New Roman"/>
          <w:sz w:val="24"/>
          <w:szCs w:val="24"/>
        </w:rPr>
        <w:t xml:space="preserve">соответствии с планом работы Комитета образования администрации Бокситогорского муниципального района </w:t>
      </w:r>
      <w:r>
        <w:rPr>
          <w:rFonts w:ascii="Times New Roman" w:hAnsi="Times New Roman"/>
          <w:sz w:val="24"/>
          <w:szCs w:val="24"/>
        </w:rPr>
        <w:t>Ленинградской области,</w:t>
      </w:r>
      <w:r w:rsidRPr="00F95E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</w:t>
      </w:r>
      <w:r w:rsidRPr="00B728FE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я</w:t>
      </w:r>
      <w:r w:rsidRPr="00B728FE">
        <w:rPr>
          <w:rFonts w:ascii="Times New Roman" w:hAnsi="Times New Roman"/>
          <w:sz w:val="24"/>
          <w:szCs w:val="24"/>
        </w:rPr>
        <w:t xml:space="preserve"> условий для </w:t>
      </w:r>
      <w:r>
        <w:rPr>
          <w:rFonts w:ascii="Times New Roman" w:hAnsi="Times New Roman"/>
          <w:sz w:val="24"/>
          <w:szCs w:val="24"/>
        </w:rPr>
        <w:t xml:space="preserve">творческого и </w:t>
      </w:r>
      <w:proofErr w:type="gramStart"/>
      <w:r>
        <w:rPr>
          <w:rFonts w:ascii="Times New Roman" w:hAnsi="Times New Roman"/>
          <w:sz w:val="24"/>
          <w:szCs w:val="24"/>
        </w:rPr>
        <w:t xml:space="preserve">научного </w:t>
      </w:r>
      <w:r w:rsidRPr="00B728FE">
        <w:rPr>
          <w:rFonts w:ascii="Times New Roman" w:hAnsi="Times New Roman"/>
          <w:sz w:val="24"/>
          <w:szCs w:val="24"/>
        </w:rPr>
        <w:t xml:space="preserve"> развития</w:t>
      </w:r>
      <w:proofErr w:type="gramEnd"/>
      <w:r w:rsidRPr="00B728FE">
        <w:rPr>
          <w:rFonts w:ascii="Times New Roman" w:hAnsi="Times New Roman"/>
          <w:sz w:val="24"/>
          <w:szCs w:val="24"/>
        </w:rPr>
        <w:t xml:space="preserve"> школьник</w:t>
      </w:r>
      <w:r>
        <w:rPr>
          <w:rFonts w:ascii="Times New Roman" w:hAnsi="Times New Roman"/>
          <w:sz w:val="24"/>
          <w:szCs w:val="24"/>
        </w:rPr>
        <w:t>ов, выявления одаренных детей.</w:t>
      </w:r>
    </w:p>
    <w:p w:rsidR="00B969D4" w:rsidRPr="0059377B" w:rsidRDefault="00B969D4" w:rsidP="00116AF6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969D4" w:rsidRPr="0059377B" w:rsidRDefault="00B969D4" w:rsidP="00116AF6">
      <w:pPr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F1F">
        <w:rPr>
          <w:rFonts w:ascii="Times New Roman" w:hAnsi="Times New Roman"/>
          <w:spacing w:val="1"/>
          <w:sz w:val="24"/>
          <w:szCs w:val="24"/>
        </w:rPr>
        <w:t xml:space="preserve">Провести </w:t>
      </w:r>
      <w:r>
        <w:rPr>
          <w:rFonts w:ascii="Times New Roman" w:hAnsi="Times New Roman"/>
          <w:spacing w:val="1"/>
          <w:sz w:val="24"/>
          <w:szCs w:val="24"/>
        </w:rPr>
        <w:t>районные</w:t>
      </w:r>
      <w:r w:rsidRPr="00B728F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детские и юношеские чтения «Во славу малой и большой Родины» в период с 13 до 20 декабря 2021 года </w:t>
      </w:r>
      <w:r w:rsidRPr="00B71F1F">
        <w:rPr>
          <w:rFonts w:ascii="Times New Roman" w:hAnsi="Times New Roman"/>
          <w:spacing w:val="1"/>
          <w:sz w:val="24"/>
          <w:szCs w:val="24"/>
        </w:rPr>
        <w:t xml:space="preserve">на базе </w:t>
      </w:r>
      <w:r>
        <w:rPr>
          <w:rFonts w:ascii="Times New Roman" w:hAnsi="Times New Roman"/>
          <w:sz w:val="24"/>
          <w:szCs w:val="24"/>
        </w:rPr>
        <w:t>м</w:t>
      </w:r>
      <w:r w:rsidRPr="008511B0">
        <w:rPr>
          <w:rFonts w:ascii="Times New Roman" w:hAnsi="Times New Roman"/>
          <w:sz w:val="24"/>
          <w:szCs w:val="24"/>
        </w:rPr>
        <w:t xml:space="preserve">униципального бюджетного образовательного учреждения дополнительного образования </w:t>
      </w:r>
      <w:r w:rsidRPr="00B71F1F">
        <w:rPr>
          <w:rFonts w:ascii="Times New Roman" w:hAnsi="Times New Roman"/>
          <w:spacing w:val="6"/>
          <w:sz w:val="24"/>
          <w:szCs w:val="24"/>
        </w:rPr>
        <w:t>«Бокситогорский центр дополнительного образования»</w:t>
      </w:r>
      <w:r w:rsidRPr="00B71F1F">
        <w:rPr>
          <w:rFonts w:ascii="Times New Roman" w:hAnsi="Times New Roman"/>
          <w:sz w:val="24"/>
          <w:szCs w:val="24"/>
        </w:rPr>
        <w:t>.</w:t>
      </w:r>
    </w:p>
    <w:p w:rsidR="00B969D4" w:rsidRPr="0059377B" w:rsidRDefault="00B969D4" w:rsidP="0059377B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B969D4" w:rsidRDefault="00B969D4" w:rsidP="00116AF6">
      <w:pPr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4"/>
          <w:szCs w:val="24"/>
        </w:rPr>
      </w:pPr>
      <w:r w:rsidRPr="00B728FE">
        <w:rPr>
          <w:rFonts w:ascii="Times New Roman" w:hAnsi="Times New Roman"/>
          <w:spacing w:val="2"/>
          <w:sz w:val="24"/>
          <w:szCs w:val="24"/>
        </w:rPr>
        <w:t>Утвердить Положение</w:t>
      </w:r>
      <w:r>
        <w:rPr>
          <w:rFonts w:ascii="Times New Roman" w:hAnsi="Times New Roman"/>
          <w:spacing w:val="2"/>
          <w:sz w:val="24"/>
          <w:szCs w:val="24"/>
        </w:rPr>
        <w:t xml:space="preserve"> о проведении</w:t>
      </w:r>
      <w:r w:rsidRPr="00B728F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районных детских и юношеских чтений (далее Чтений).</w:t>
      </w:r>
    </w:p>
    <w:p w:rsidR="00B969D4" w:rsidRPr="0059377B" w:rsidRDefault="00B969D4" w:rsidP="0059377B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pacing w:val="2"/>
          <w:sz w:val="16"/>
          <w:szCs w:val="16"/>
        </w:rPr>
      </w:pPr>
    </w:p>
    <w:p w:rsidR="00B969D4" w:rsidRDefault="00B969D4" w:rsidP="00116AF6">
      <w:pPr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Утвердить оргкомитет и жюри районных Чтений.</w:t>
      </w:r>
    </w:p>
    <w:p w:rsidR="00B969D4" w:rsidRPr="0059377B" w:rsidRDefault="00B969D4" w:rsidP="0059377B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pacing w:val="2"/>
          <w:sz w:val="16"/>
          <w:szCs w:val="16"/>
        </w:rPr>
      </w:pPr>
    </w:p>
    <w:p w:rsidR="00B969D4" w:rsidRDefault="00B969D4" w:rsidP="00116A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Возложить ответственность за </w:t>
      </w:r>
      <w:r w:rsidRPr="00B728FE">
        <w:rPr>
          <w:rFonts w:ascii="Times New Roman" w:hAnsi="Times New Roman"/>
          <w:color w:val="000000"/>
          <w:sz w:val="24"/>
          <w:szCs w:val="24"/>
        </w:rPr>
        <w:t>организационные мероприятия по проведению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районных Чтений</w:t>
      </w:r>
      <w:r w:rsidRPr="008511B0">
        <w:rPr>
          <w:rFonts w:ascii="Times New Roman" w:hAnsi="Times New Roman"/>
          <w:color w:val="000000"/>
          <w:sz w:val="24"/>
          <w:szCs w:val="24"/>
        </w:rPr>
        <w:t xml:space="preserve"> на директора </w:t>
      </w:r>
      <w:r>
        <w:rPr>
          <w:rFonts w:ascii="Times New Roman" w:hAnsi="Times New Roman"/>
          <w:sz w:val="24"/>
          <w:szCs w:val="24"/>
        </w:rPr>
        <w:t>м</w:t>
      </w:r>
      <w:r w:rsidRPr="008511B0">
        <w:rPr>
          <w:rFonts w:ascii="Times New Roman" w:hAnsi="Times New Roman"/>
          <w:sz w:val="24"/>
          <w:szCs w:val="24"/>
        </w:rPr>
        <w:t xml:space="preserve">униципального бюджетного образовательного учреждения дополнительного образования </w:t>
      </w:r>
      <w:r w:rsidRPr="008511B0">
        <w:rPr>
          <w:rFonts w:ascii="Times New Roman" w:hAnsi="Times New Roman"/>
          <w:color w:val="000000"/>
          <w:sz w:val="24"/>
          <w:szCs w:val="24"/>
        </w:rPr>
        <w:t>«Бокситогорский цен</w:t>
      </w:r>
      <w:r>
        <w:rPr>
          <w:rFonts w:ascii="Times New Roman" w:hAnsi="Times New Roman"/>
          <w:color w:val="000000"/>
          <w:sz w:val="24"/>
          <w:szCs w:val="24"/>
        </w:rPr>
        <w:t>тр дополнительного образования</w:t>
      </w:r>
      <w:r w:rsidRPr="008511B0">
        <w:rPr>
          <w:rFonts w:ascii="Times New Roman" w:hAnsi="Times New Roman"/>
          <w:color w:val="000000"/>
          <w:sz w:val="24"/>
          <w:szCs w:val="24"/>
        </w:rPr>
        <w:t>» Овчинникову И</w:t>
      </w:r>
      <w:r>
        <w:rPr>
          <w:rFonts w:ascii="Times New Roman" w:hAnsi="Times New Roman"/>
          <w:color w:val="000000"/>
          <w:sz w:val="24"/>
          <w:szCs w:val="24"/>
        </w:rPr>
        <w:t>рину Владимировну.</w:t>
      </w:r>
    </w:p>
    <w:p w:rsidR="00B969D4" w:rsidRPr="0059377B" w:rsidRDefault="00B969D4" w:rsidP="005937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69D4" w:rsidRPr="007C1476" w:rsidRDefault="00B969D4" w:rsidP="00116AF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Руководителям 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организаций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B969D4" w:rsidRPr="007C1476" w:rsidRDefault="00B969D4" w:rsidP="00116AF6">
      <w:pPr>
        <w:widowControl w:val="0"/>
        <w:numPr>
          <w:ilvl w:val="1"/>
          <w:numId w:val="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3307B">
        <w:rPr>
          <w:rFonts w:ascii="Times New Roman" w:hAnsi="Times New Roman"/>
          <w:color w:val="000000"/>
          <w:sz w:val="24"/>
          <w:szCs w:val="24"/>
        </w:rPr>
        <w:t xml:space="preserve">Направить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заявки и работы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для участия в районных Чтениях</w:t>
      </w:r>
      <w:r>
        <w:rPr>
          <w:rFonts w:ascii="Times New Roman" w:hAnsi="Times New Roman"/>
          <w:spacing w:val="1"/>
          <w:sz w:val="24"/>
          <w:szCs w:val="24"/>
        </w:rPr>
        <w:t>.</w:t>
      </w:r>
      <w:r w:rsidRPr="00B71F1F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969D4" w:rsidRPr="009E7BAF" w:rsidRDefault="00B969D4" w:rsidP="00116AF6">
      <w:pPr>
        <w:widowControl w:val="0"/>
        <w:numPr>
          <w:ilvl w:val="1"/>
          <w:numId w:val="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3307B">
        <w:rPr>
          <w:rFonts w:ascii="Times New Roman" w:hAnsi="Times New Roman"/>
          <w:color w:val="000000"/>
          <w:spacing w:val="-7"/>
          <w:sz w:val="24"/>
          <w:szCs w:val="24"/>
        </w:rPr>
        <w:t xml:space="preserve">Представить заявки на участие в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Чтениях</w:t>
      </w:r>
      <w:r w:rsidRPr="00B3307B">
        <w:rPr>
          <w:rFonts w:ascii="Times New Roman" w:hAnsi="Times New Roman"/>
          <w:color w:val="000000"/>
          <w:spacing w:val="-7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м</w:t>
      </w:r>
      <w:r w:rsidRPr="00B3307B">
        <w:rPr>
          <w:rFonts w:ascii="Times New Roman" w:hAnsi="Times New Roman"/>
          <w:color w:val="000000"/>
          <w:spacing w:val="-7"/>
          <w:sz w:val="24"/>
          <w:szCs w:val="24"/>
        </w:rPr>
        <w:t>униципальное бюджетное образовательное учреждение дополнительного образования «Бокситогорский центр дополнительног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о образования»</w:t>
      </w:r>
      <w:r w:rsidRPr="00B3307B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B969D4" w:rsidRPr="009E7BAF" w:rsidRDefault="00B969D4" w:rsidP="009E7BAF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792"/>
        <w:jc w:val="both"/>
        <w:rPr>
          <w:rFonts w:ascii="Times New Roman" w:hAnsi="Times New Roman"/>
          <w:color w:val="000000"/>
          <w:spacing w:val="-1"/>
          <w:sz w:val="16"/>
          <w:szCs w:val="16"/>
        </w:rPr>
      </w:pPr>
    </w:p>
    <w:p w:rsidR="00B969D4" w:rsidRPr="006D669D" w:rsidRDefault="00B969D4" w:rsidP="00116A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6D669D">
        <w:rPr>
          <w:rFonts w:ascii="Times New Roman" w:hAnsi="Times New Roman"/>
          <w:sz w:val="24"/>
          <w:szCs w:val="24"/>
        </w:rPr>
        <w:t xml:space="preserve">за исполнением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6D669D">
        <w:rPr>
          <w:rFonts w:ascii="Times New Roman" w:hAnsi="Times New Roman"/>
          <w:sz w:val="24"/>
          <w:szCs w:val="24"/>
        </w:rPr>
        <w:t xml:space="preserve"> возложить на </w:t>
      </w:r>
      <w:r w:rsidR="00213BC7">
        <w:rPr>
          <w:rFonts w:ascii="Times New Roman" w:hAnsi="Times New Roman"/>
          <w:sz w:val="24"/>
          <w:szCs w:val="24"/>
        </w:rPr>
        <w:t>главного</w:t>
      </w:r>
      <w:r w:rsidRPr="006D669D">
        <w:rPr>
          <w:rFonts w:ascii="Times New Roman" w:hAnsi="Times New Roman"/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Колосову Екатерину Юрьевну.</w:t>
      </w: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8511B0">
        <w:rPr>
          <w:rFonts w:ascii="Times New Roman" w:hAnsi="Times New Roman"/>
          <w:color w:val="000000"/>
          <w:sz w:val="24"/>
          <w:szCs w:val="24"/>
        </w:rPr>
        <w:t>редседател</w:t>
      </w:r>
      <w:r>
        <w:rPr>
          <w:rFonts w:ascii="Times New Roman" w:hAnsi="Times New Roman"/>
          <w:color w:val="000000"/>
          <w:sz w:val="24"/>
          <w:szCs w:val="24"/>
        </w:rPr>
        <w:t xml:space="preserve">ь  </w:t>
      </w: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8511B0">
        <w:rPr>
          <w:rFonts w:ascii="Times New Roman" w:hAnsi="Times New Roman"/>
          <w:color w:val="000000"/>
          <w:sz w:val="24"/>
          <w:szCs w:val="24"/>
        </w:rPr>
        <w:t>омитета образования</w:t>
      </w:r>
      <w:r w:rsidRPr="008511B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Е.В. Гречнёвкина</w:t>
      </w: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Default="00B969D4" w:rsidP="00116AF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9D4" w:rsidRPr="00C96ED0" w:rsidRDefault="00B969D4" w:rsidP="00C96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A5753">
        <w:rPr>
          <w:rFonts w:ascii="Times New Roman" w:hAnsi="Times New Roman"/>
          <w:color w:val="000000"/>
          <w:sz w:val="16"/>
          <w:szCs w:val="16"/>
        </w:rPr>
        <w:t>Р</w:t>
      </w:r>
      <w:r>
        <w:rPr>
          <w:rFonts w:ascii="Times New Roman" w:hAnsi="Times New Roman"/>
          <w:color w:val="000000"/>
          <w:sz w:val="16"/>
          <w:szCs w:val="16"/>
        </w:rPr>
        <w:t>азослано: в дело - 1, МБОУ ДО «БЦДО» - 1</w:t>
      </w:r>
      <w:r w:rsidRPr="005A5753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gramStart"/>
      <w:r w:rsidRPr="005A5753">
        <w:rPr>
          <w:rFonts w:ascii="Times New Roman" w:hAnsi="Times New Roman"/>
          <w:color w:val="000000"/>
          <w:sz w:val="16"/>
          <w:szCs w:val="16"/>
        </w:rPr>
        <w:t>ОО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A5753">
        <w:rPr>
          <w:rFonts w:ascii="Times New Roman" w:hAnsi="Times New Roman"/>
          <w:color w:val="000000"/>
          <w:sz w:val="16"/>
          <w:szCs w:val="16"/>
        </w:rPr>
        <w:t xml:space="preserve"> –</w:t>
      </w:r>
      <w:proofErr w:type="gramEnd"/>
      <w:r w:rsidRPr="005A575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14</w:t>
      </w:r>
    </w:p>
    <w:p w:rsidR="00B969D4" w:rsidRPr="00AE5194" w:rsidRDefault="00B969D4" w:rsidP="00AE51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0"/>
          <w:szCs w:val="20"/>
        </w:rPr>
      </w:pPr>
      <w:r w:rsidRPr="00AE5194">
        <w:rPr>
          <w:rFonts w:ascii="Times New Roman" w:hAnsi="Times New Roman"/>
          <w:bCs/>
          <w:sz w:val="20"/>
          <w:szCs w:val="20"/>
        </w:rPr>
        <w:lastRenderedPageBreak/>
        <w:t>Приложение</w:t>
      </w:r>
    </w:p>
    <w:p w:rsidR="00B969D4" w:rsidRDefault="00B969D4" w:rsidP="00AE51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0"/>
          <w:szCs w:val="20"/>
        </w:rPr>
      </w:pPr>
      <w:r w:rsidRPr="00AE5194">
        <w:rPr>
          <w:rFonts w:ascii="Times New Roman" w:hAnsi="Times New Roman"/>
          <w:bCs/>
          <w:sz w:val="20"/>
          <w:szCs w:val="20"/>
        </w:rPr>
        <w:t>к распоряжению КО АБМР ЛО</w:t>
      </w:r>
    </w:p>
    <w:p w:rsidR="00B969D4" w:rsidRPr="00AE5194" w:rsidRDefault="00B969D4" w:rsidP="00AE51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   </w:t>
      </w:r>
      <w:r w:rsidR="00213BC7">
        <w:rPr>
          <w:rFonts w:ascii="Times New Roman" w:hAnsi="Times New Roman"/>
          <w:bCs/>
          <w:sz w:val="20"/>
          <w:szCs w:val="20"/>
        </w:rPr>
        <w:t>12</w:t>
      </w:r>
      <w:r>
        <w:rPr>
          <w:rFonts w:ascii="Times New Roman" w:hAnsi="Times New Roman"/>
          <w:bCs/>
          <w:sz w:val="20"/>
          <w:szCs w:val="20"/>
        </w:rPr>
        <w:t xml:space="preserve">.11.2021 № </w:t>
      </w:r>
      <w:r w:rsidR="00213BC7">
        <w:rPr>
          <w:rFonts w:ascii="Times New Roman" w:hAnsi="Times New Roman"/>
          <w:bCs/>
          <w:sz w:val="20"/>
          <w:szCs w:val="20"/>
        </w:rPr>
        <w:t>561</w:t>
      </w:r>
    </w:p>
    <w:p w:rsidR="00B969D4" w:rsidRDefault="00B969D4" w:rsidP="003F21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969D4" w:rsidRPr="00A40877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40877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969D4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A40877">
        <w:rPr>
          <w:rFonts w:ascii="Times New Roman" w:hAnsi="Times New Roman"/>
          <w:b/>
          <w:bCs/>
          <w:sz w:val="24"/>
          <w:szCs w:val="24"/>
        </w:rPr>
        <w:t xml:space="preserve">о проведении детских и юношеских чтений </w:t>
      </w:r>
    </w:p>
    <w:p w:rsidR="00B969D4" w:rsidRPr="00A40877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A40877">
        <w:rPr>
          <w:rFonts w:ascii="Times New Roman" w:hAnsi="Times New Roman"/>
          <w:b/>
          <w:bCs/>
          <w:sz w:val="24"/>
          <w:szCs w:val="24"/>
        </w:rPr>
        <w:t>«Во славу малой и большой Родины»</w:t>
      </w:r>
    </w:p>
    <w:p w:rsidR="00B969D4" w:rsidRPr="007D029D" w:rsidRDefault="00B969D4" w:rsidP="00E91B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243238"/>
          <w:sz w:val="24"/>
          <w:szCs w:val="24"/>
        </w:rPr>
      </w:pPr>
    </w:p>
    <w:p w:rsidR="00B969D4" w:rsidRPr="00E158EF" w:rsidRDefault="00B969D4" w:rsidP="00E158EF">
      <w:pPr>
        <w:pStyle w:val="ListParagraph"/>
        <w:numPr>
          <w:ilvl w:val="0"/>
          <w:numId w:val="11"/>
        </w:numPr>
        <w:shd w:val="clear" w:color="auto" w:fill="FFFFFF"/>
        <w:tabs>
          <w:tab w:val="left" w:pos="-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158E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969D4" w:rsidRDefault="00B969D4" w:rsidP="00812A8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определяет порядок, условия проведения и подведения итогов районных детских и юношеских чтений «Во славу малой и большой Родины» (далее - Чтения).</w:t>
      </w:r>
      <w:r w:rsidRPr="00A21736">
        <w:rPr>
          <w:rFonts w:ascii="Times New Roman" w:hAnsi="Times New Roman"/>
          <w:sz w:val="24"/>
          <w:szCs w:val="24"/>
        </w:rPr>
        <w:t xml:space="preserve"> </w:t>
      </w:r>
    </w:p>
    <w:p w:rsidR="00B969D4" w:rsidRPr="00A21736" w:rsidRDefault="00B969D4" w:rsidP="00812A8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Чтения проводятся Комитетом образования администрации Бокситогорского муниципального района Ленинградской области</w:t>
      </w:r>
      <w:r w:rsidRPr="00A21736">
        <w:rPr>
          <w:rFonts w:ascii="Times New Roman" w:hAnsi="Times New Roman"/>
          <w:sz w:val="24"/>
          <w:szCs w:val="24"/>
        </w:rPr>
        <w:t>.</w:t>
      </w:r>
    </w:p>
    <w:p w:rsidR="00B969D4" w:rsidRPr="00A21736" w:rsidRDefault="00B969D4" w:rsidP="00812A87">
      <w:pPr>
        <w:tabs>
          <w:tab w:val="left" w:pos="45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1DA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Подготовка и проведение Чтений возлагается на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Pr="00A21736">
        <w:rPr>
          <w:rFonts w:ascii="Times New Roman" w:hAnsi="Times New Roman"/>
          <w:sz w:val="24"/>
          <w:szCs w:val="24"/>
        </w:rPr>
        <w:t>.</w:t>
      </w:r>
    </w:p>
    <w:p w:rsidR="00B969D4" w:rsidRPr="00C87099" w:rsidRDefault="00B969D4" w:rsidP="00C87099">
      <w:pPr>
        <w:pStyle w:val="NoSpacing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C87099">
        <w:rPr>
          <w:rFonts w:ascii="Times New Roman" w:hAnsi="Times New Roman"/>
          <w:b/>
          <w:sz w:val="24"/>
          <w:szCs w:val="24"/>
        </w:rPr>
        <w:t>Цели и задачи Чтений</w:t>
      </w:r>
    </w:p>
    <w:p w:rsidR="00B969D4" w:rsidRPr="00C87099" w:rsidRDefault="00B969D4" w:rsidP="00C8709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Чтения проводятся с </w:t>
      </w:r>
      <w:r w:rsidRPr="00C87099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духовно-нравственного, </w:t>
      </w:r>
      <w:r w:rsidRPr="00C87099">
        <w:rPr>
          <w:rFonts w:ascii="Times New Roman" w:hAnsi="Times New Roman"/>
          <w:sz w:val="24"/>
          <w:szCs w:val="24"/>
        </w:rPr>
        <w:t>патриотического воспитания и творческого развития учащихся, популяризации отечественной литературы и истории.</w:t>
      </w:r>
    </w:p>
    <w:p w:rsidR="00B969D4" w:rsidRPr="00C87099" w:rsidRDefault="00B969D4" w:rsidP="00C8709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C87099">
        <w:rPr>
          <w:rFonts w:ascii="Times New Roman" w:hAnsi="Times New Roman"/>
          <w:sz w:val="24"/>
          <w:szCs w:val="24"/>
        </w:rPr>
        <w:t>Задачи:</w:t>
      </w:r>
    </w:p>
    <w:p w:rsidR="00B969D4" w:rsidRPr="00C87099" w:rsidRDefault="00B969D4" w:rsidP="00701651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7099">
        <w:rPr>
          <w:rFonts w:ascii="Times New Roman" w:hAnsi="Times New Roman"/>
          <w:sz w:val="24"/>
          <w:szCs w:val="24"/>
        </w:rPr>
        <w:t xml:space="preserve">приобщить школьников </w:t>
      </w:r>
      <w:proofErr w:type="gramStart"/>
      <w:r w:rsidRPr="00C87099">
        <w:rPr>
          <w:rFonts w:ascii="Times New Roman" w:hAnsi="Times New Roman"/>
          <w:sz w:val="24"/>
          <w:szCs w:val="24"/>
        </w:rPr>
        <w:t>к  отечественному</w:t>
      </w:r>
      <w:proofErr w:type="gramEnd"/>
      <w:r w:rsidRPr="00C87099">
        <w:rPr>
          <w:rFonts w:ascii="Times New Roman" w:hAnsi="Times New Roman"/>
          <w:sz w:val="24"/>
          <w:szCs w:val="24"/>
        </w:rPr>
        <w:t xml:space="preserve"> литературному и историческому наследию;</w:t>
      </w:r>
    </w:p>
    <w:p w:rsidR="00B969D4" w:rsidRPr="00C87099" w:rsidRDefault="00B969D4" w:rsidP="00701651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7099">
        <w:rPr>
          <w:rFonts w:ascii="Times New Roman" w:hAnsi="Times New Roman"/>
          <w:sz w:val="24"/>
          <w:szCs w:val="24"/>
        </w:rPr>
        <w:t>содействовать развитию:</w:t>
      </w:r>
    </w:p>
    <w:p w:rsidR="00B969D4" w:rsidRPr="00C87099" w:rsidRDefault="00B969D4" w:rsidP="00C8709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87099">
        <w:rPr>
          <w:rFonts w:ascii="Times New Roman" w:hAnsi="Times New Roman"/>
          <w:sz w:val="24"/>
          <w:szCs w:val="24"/>
        </w:rPr>
        <w:t>-  интереса к чтению русской классики;</w:t>
      </w:r>
    </w:p>
    <w:p w:rsidR="00B969D4" w:rsidRPr="00C87099" w:rsidRDefault="00B969D4" w:rsidP="00C8709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87099">
        <w:rPr>
          <w:rFonts w:ascii="Times New Roman" w:hAnsi="Times New Roman"/>
          <w:sz w:val="24"/>
          <w:szCs w:val="24"/>
        </w:rPr>
        <w:t>- устойчивой мотивации к поисковой и исследовательской деятельности;</w:t>
      </w:r>
    </w:p>
    <w:p w:rsidR="00B969D4" w:rsidRPr="00C87099" w:rsidRDefault="00B969D4" w:rsidP="00C8709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87099">
        <w:rPr>
          <w:rFonts w:ascii="Times New Roman" w:hAnsi="Times New Roman"/>
          <w:sz w:val="24"/>
          <w:szCs w:val="24"/>
        </w:rPr>
        <w:t>- исполнительского мастерства школьников;</w:t>
      </w:r>
    </w:p>
    <w:p w:rsidR="00B969D4" w:rsidRPr="00C87099" w:rsidRDefault="00B969D4" w:rsidP="00C8709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87099">
        <w:rPr>
          <w:rFonts w:ascii="Times New Roman" w:hAnsi="Times New Roman"/>
          <w:sz w:val="24"/>
          <w:szCs w:val="24"/>
        </w:rPr>
        <w:t>- художественного творчества обучающихся;</w:t>
      </w:r>
    </w:p>
    <w:p w:rsidR="00B969D4" w:rsidRDefault="00B969D4" w:rsidP="00701651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87099">
        <w:rPr>
          <w:rFonts w:ascii="Times New Roman" w:hAnsi="Times New Roman"/>
          <w:sz w:val="24"/>
          <w:szCs w:val="24"/>
        </w:rPr>
        <w:t>выявить и поддержать талантливых детей.</w:t>
      </w:r>
    </w:p>
    <w:p w:rsidR="00B969D4" w:rsidRPr="00E158EF" w:rsidRDefault="00B969D4" w:rsidP="00701651">
      <w:pPr>
        <w:pStyle w:val="ListParagraph"/>
        <w:numPr>
          <w:ilvl w:val="0"/>
          <w:numId w:val="11"/>
        </w:numPr>
        <w:shd w:val="clear" w:color="auto" w:fill="FFFFFF"/>
        <w:tabs>
          <w:tab w:val="left" w:pos="-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158E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969D4" w:rsidRDefault="00B969D4" w:rsidP="007016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Общее руководство подготовкой и проведением Чтений осуществляет Организационный комитет (далее - Оргкомитет).</w:t>
      </w:r>
      <w:r w:rsidRPr="00A21736">
        <w:rPr>
          <w:rFonts w:ascii="Times New Roman" w:hAnsi="Times New Roman"/>
          <w:sz w:val="24"/>
          <w:szCs w:val="24"/>
        </w:rPr>
        <w:t xml:space="preserve"> </w:t>
      </w:r>
    </w:p>
    <w:p w:rsidR="00B969D4" w:rsidRDefault="00B969D4" w:rsidP="007016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Состав Оргкомитета Конкурса:</w:t>
      </w:r>
    </w:p>
    <w:p w:rsidR="00B969D4" w:rsidRDefault="00B969D4" w:rsidP="007016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Колосова Е.Ю. – главный специалист Комитета образования администрации Бокситогорского муниципального района Ленинградской области;</w:t>
      </w:r>
    </w:p>
    <w:p w:rsidR="00B969D4" w:rsidRDefault="00B969D4" w:rsidP="007016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Овчинникова И.В.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B969D4" w:rsidRPr="00C87099" w:rsidRDefault="00B969D4" w:rsidP="005232B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Серополко О.А. – </w:t>
      </w:r>
      <w:proofErr w:type="gramStart"/>
      <w:r>
        <w:rPr>
          <w:rFonts w:ascii="Times New Roman" w:hAnsi="Times New Roman"/>
          <w:sz w:val="24"/>
          <w:szCs w:val="24"/>
        </w:rPr>
        <w:t>методист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бюджетного образовательного учреждения дополнительного образования «Бокситогорский центр дополнительного образования».</w:t>
      </w:r>
    </w:p>
    <w:p w:rsidR="00B969D4" w:rsidRPr="00615EAB" w:rsidRDefault="00B969D4" w:rsidP="00615EA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15EAB">
        <w:rPr>
          <w:rFonts w:ascii="Times New Roman" w:hAnsi="Times New Roman"/>
          <w:b/>
          <w:sz w:val="24"/>
          <w:szCs w:val="24"/>
        </w:rPr>
        <w:t>4. Участники Чтений</w:t>
      </w:r>
    </w:p>
    <w:p w:rsidR="00B969D4" w:rsidRDefault="00B969D4" w:rsidP="00615EAB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615EAB">
        <w:rPr>
          <w:rFonts w:ascii="Times New Roman" w:hAnsi="Times New Roman"/>
          <w:color w:val="000000"/>
          <w:sz w:val="24"/>
          <w:szCs w:val="24"/>
        </w:rPr>
        <w:t>1. Участниками Чтений являются учащиеся 1-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r w:rsidRPr="00615EAB">
        <w:rPr>
          <w:rFonts w:ascii="Times New Roman" w:hAnsi="Times New Roman"/>
          <w:color w:val="000000"/>
          <w:sz w:val="24"/>
          <w:szCs w:val="24"/>
        </w:rPr>
        <w:t xml:space="preserve">  классов</w:t>
      </w:r>
      <w:proofErr w:type="gramEnd"/>
      <w:r w:rsidRPr="00615EAB">
        <w:rPr>
          <w:rFonts w:ascii="Times New Roman" w:hAnsi="Times New Roman"/>
          <w:color w:val="000000"/>
          <w:sz w:val="24"/>
          <w:szCs w:val="24"/>
        </w:rPr>
        <w:t xml:space="preserve">  образовательных организаций Бокситогорского муниципального района.  </w:t>
      </w:r>
    </w:p>
    <w:p w:rsidR="00B969D4" w:rsidRPr="00615EAB" w:rsidRDefault="00B969D4" w:rsidP="00615EAB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615EAB">
        <w:rPr>
          <w:rFonts w:ascii="Times New Roman" w:hAnsi="Times New Roman"/>
          <w:color w:val="000000"/>
          <w:sz w:val="24"/>
          <w:szCs w:val="24"/>
        </w:rPr>
        <w:t xml:space="preserve">2. От каждой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Pr="00615EAB">
        <w:rPr>
          <w:rFonts w:ascii="Times New Roman" w:hAnsi="Times New Roman"/>
          <w:color w:val="000000"/>
          <w:sz w:val="24"/>
          <w:szCs w:val="24"/>
        </w:rPr>
        <w:t xml:space="preserve"> не более 3 участников в каждой номинации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69D4" w:rsidRDefault="00B969D4" w:rsidP="003F212C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615EAB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Допускается групповое участие, но не более трех участников в группе.</w:t>
      </w:r>
    </w:p>
    <w:p w:rsidR="00B969D4" w:rsidRPr="003F212C" w:rsidRDefault="00B969D4" w:rsidP="003F212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F212C">
        <w:rPr>
          <w:rFonts w:ascii="Times New Roman" w:hAnsi="Times New Roman"/>
          <w:b/>
          <w:bCs/>
          <w:sz w:val="24"/>
          <w:szCs w:val="24"/>
        </w:rPr>
        <w:t>Ном</w:t>
      </w:r>
      <w:r>
        <w:rPr>
          <w:rFonts w:ascii="Times New Roman" w:hAnsi="Times New Roman"/>
          <w:b/>
          <w:bCs/>
          <w:sz w:val="24"/>
          <w:szCs w:val="24"/>
        </w:rPr>
        <w:t xml:space="preserve">инации </w:t>
      </w:r>
      <w:r w:rsidRPr="003F212C">
        <w:rPr>
          <w:rFonts w:ascii="Times New Roman" w:hAnsi="Times New Roman"/>
          <w:b/>
          <w:bCs/>
          <w:sz w:val="24"/>
          <w:szCs w:val="24"/>
        </w:rPr>
        <w:t>Чтений</w:t>
      </w:r>
    </w:p>
    <w:p w:rsidR="00B969D4" w:rsidRPr="000C3F14" w:rsidRDefault="00B969D4" w:rsidP="000C3F14">
      <w:pPr>
        <w:pStyle w:val="NoSpacing"/>
        <w:ind w:firstLine="709"/>
        <w:jc w:val="both"/>
        <w:rPr>
          <w:rFonts w:ascii="Times New Roman" w:hAnsi="Times New Roman"/>
          <w:color w:val="243238"/>
          <w:sz w:val="24"/>
          <w:szCs w:val="24"/>
        </w:rPr>
      </w:pPr>
      <w:r w:rsidRPr="003F212C">
        <w:rPr>
          <w:rFonts w:ascii="Arial" w:hAnsi="Arial" w:cs="Arial"/>
          <w:color w:val="243238"/>
        </w:rPr>
        <w:t>​</w:t>
      </w:r>
      <w:r w:rsidRPr="003F212C">
        <w:rPr>
          <w:color w:val="243238"/>
        </w:rPr>
        <w:t xml:space="preserve"> </w:t>
      </w:r>
      <w:r w:rsidRPr="000C3F14">
        <w:rPr>
          <w:rFonts w:ascii="Times New Roman" w:hAnsi="Times New Roman"/>
          <w:b/>
          <w:color w:val="243238"/>
          <w:sz w:val="24"/>
          <w:szCs w:val="24"/>
        </w:rPr>
        <w:t>5.1.</w:t>
      </w:r>
      <w:r w:rsidRPr="000C3F14">
        <w:rPr>
          <w:b/>
          <w:color w:val="243238"/>
        </w:rPr>
        <w:t xml:space="preserve"> </w:t>
      </w:r>
      <w:r w:rsidRPr="000C3F14">
        <w:rPr>
          <w:rFonts w:ascii="Times New Roman" w:hAnsi="Times New Roman"/>
          <w:b/>
          <w:sz w:val="24"/>
          <w:szCs w:val="24"/>
        </w:rPr>
        <w:t>Очные номинации:</w:t>
      </w:r>
    </w:p>
    <w:p w:rsidR="00B969D4" w:rsidRPr="000C3F14" w:rsidRDefault="00B969D4" w:rsidP="000C3F14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3F14">
        <w:rPr>
          <w:rFonts w:ascii="Times New Roman" w:hAnsi="Times New Roman"/>
          <w:sz w:val="24"/>
          <w:szCs w:val="24"/>
        </w:rPr>
        <w:t xml:space="preserve">5.1.1. Выступление участников очных номинаций Чтений состоятся 16.12.2021 в 14.00 на базе МБОУ ДО «Бокситогорский центр дополнительного образования» по адресу: </w:t>
      </w:r>
      <w:r w:rsidRPr="000C3F14">
        <w:rPr>
          <w:rFonts w:ascii="Times New Roman" w:hAnsi="Times New Roman"/>
          <w:color w:val="000000"/>
          <w:sz w:val="24"/>
          <w:szCs w:val="24"/>
        </w:rPr>
        <w:t xml:space="preserve">г. Бокситогорск, ул. Школьная, д.13, 4 этаж, каб.185. 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720F">
        <w:rPr>
          <w:rFonts w:ascii="Times New Roman" w:hAnsi="Times New Roman"/>
          <w:color w:val="000000"/>
          <w:sz w:val="24"/>
          <w:szCs w:val="24"/>
        </w:rPr>
        <w:t>5.1.2.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Заявки на участие в данной номинации предоставляются в электронном виде </w:t>
      </w:r>
      <w:r w:rsidRPr="0010720F">
        <w:rPr>
          <w:rFonts w:ascii="Times New Roman" w:hAnsi="Times New Roman"/>
          <w:b/>
          <w:color w:val="000000"/>
          <w:sz w:val="24"/>
          <w:szCs w:val="24"/>
        </w:rPr>
        <w:t>до 08.12.2021</w:t>
      </w:r>
      <w:r>
        <w:rPr>
          <w:rFonts w:ascii="Times New Roman" w:hAnsi="Times New Roman"/>
          <w:color w:val="000000"/>
          <w:sz w:val="24"/>
          <w:szCs w:val="24"/>
        </w:rPr>
        <w:t xml:space="preserve"> (включительно) по электронному адресу: </w:t>
      </w:r>
      <w:hyperlink r:id="rId5" w:history="1">
        <w:r w:rsidRPr="00391B1A">
          <w:rPr>
            <w:rStyle w:val="a5"/>
            <w:rFonts w:ascii="Times New Roman" w:hAnsi="Times New Roman"/>
            <w:sz w:val="24"/>
            <w:szCs w:val="24"/>
          </w:rPr>
          <w:t>olgasavamaks@yandex.ru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69D4" w:rsidRPr="000D789C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789C">
        <w:rPr>
          <w:rFonts w:ascii="Times New Roman" w:hAnsi="Times New Roman"/>
          <w:color w:val="000000"/>
          <w:sz w:val="24"/>
          <w:szCs w:val="24"/>
        </w:rPr>
        <w:lastRenderedPageBreak/>
        <w:t>5.1.3  Номинации</w:t>
      </w:r>
      <w:proofErr w:type="gramEnd"/>
      <w:r w:rsidRPr="000D789C">
        <w:rPr>
          <w:rFonts w:ascii="Times New Roman" w:hAnsi="Times New Roman"/>
          <w:color w:val="000000"/>
          <w:sz w:val="24"/>
          <w:szCs w:val="24"/>
        </w:rPr>
        <w:t>: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Художественное чтение стихотворений;</w:t>
      </w:r>
    </w:p>
    <w:p w:rsidR="00B969D4" w:rsidRPr="000D789C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D789C">
        <w:rPr>
          <w:rFonts w:ascii="Times New Roman" w:hAnsi="Times New Roman"/>
          <w:color w:val="000000"/>
          <w:sz w:val="24"/>
          <w:szCs w:val="24"/>
        </w:rPr>
        <w:t>- Художественное чтение прозаических отрывков;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Инсценировки сказок, прозаических произведений и их отрывков;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Литературно-музыкальные композиции.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5.2. Заочные номинации: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5.2.1. Работы и заявки данных номинаций предоставляются в электронном виде </w:t>
      </w:r>
      <w:r w:rsidRPr="0010720F">
        <w:rPr>
          <w:rFonts w:ascii="Times New Roman" w:hAnsi="Times New Roman"/>
          <w:b/>
          <w:color w:val="000000"/>
          <w:sz w:val="24"/>
          <w:szCs w:val="24"/>
        </w:rPr>
        <w:t>до 08.12.2021</w:t>
      </w:r>
      <w:r>
        <w:rPr>
          <w:rFonts w:ascii="Times New Roman" w:hAnsi="Times New Roman"/>
          <w:color w:val="000000"/>
          <w:sz w:val="24"/>
          <w:szCs w:val="24"/>
        </w:rPr>
        <w:t xml:space="preserve"> (включительно) по электронному адресу: </w:t>
      </w:r>
      <w:hyperlink r:id="rId6" w:history="1">
        <w:r w:rsidRPr="00391B1A">
          <w:rPr>
            <w:rStyle w:val="a5"/>
            <w:rFonts w:ascii="Times New Roman" w:hAnsi="Times New Roman"/>
            <w:sz w:val="24"/>
            <w:szCs w:val="24"/>
          </w:rPr>
          <w:t>olgasavamaks@yandex.ru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5.2.2. Номинации: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Сочинение (тема формулируется самостоятельно, в рамках заданного направления). Итоги в данной номинации подводятся заочно.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Мультимедийные презентации. Итоги в данной номинации подводятся заочно.</w:t>
      </w:r>
    </w:p>
    <w:p w:rsidR="00B969D4" w:rsidRDefault="00B969D4" w:rsidP="0010720F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Исследовательские работы. Итоги в данной номинации подводятся заочно.</w:t>
      </w:r>
    </w:p>
    <w:p w:rsidR="00B969D4" w:rsidRPr="000D789C" w:rsidRDefault="00B969D4" w:rsidP="00A424A6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5.2.3. Награждение призеров и победителей всех номинаций состоится </w:t>
      </w: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A424A6">
        <w:rPr>
          <w:rFonts w:ascii="Times New Roman" w:hAnsi="Times New Roman"/>
          <w:b/>
          <w:color w:val="000000"/>
          <w:sz w:val="24"/>
          <w:szCs w:val="24"/>
        </w:rPr>
        <w:t>.12.2021 в 14.00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0720F">
        <w:rPr>
          <w:rFonts w:ascii="Times New Roman" w:hAnsi="Times New Roman"/>
          <w:sz w:val="24"/>
          <w:szCs w:val="24"/>
        </w:rPr>
        <w:t xml:space="preserve">на базе МБОУ ДО «Бокситогорский центр дополнительного образования» по адресу: 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Бокситогорск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Школьная</w:t>
      </w:r>
      <w:r w:rsidRPr="0010720F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4 этаж, каб.185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969D4" w:rsidRDefault="00B969D4" w:rsidP="008004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969D4" w:rsidRPr="00A424A6" w:rsidRDefault="00B969D4" w:rsidP="00A424A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A424A6">
        <w:rPr>
          <w:rFonts w:ascii="Times New Roman" w:hAnsi="Times New Roman"/>
          <w:b/>
          <w:bCs/>
          <w:sz w:val="24"/>
          <w:szCs w:val="24"/>
        </w:rPr>
        <w:t>Сроки и порядок проведения Чтений</w:t>
      </w:r>
    </w:p>
    <w:p w:rsidR="00B969D4" w:rsidRDefault="00B969D4" w:rsidP="00A424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029D">
        <w:rPr>
          <w:rFonts w:ascii="Times New Roman" w:hAnsi="Times New Roman"/>
          <w:sz w:val="24"/>
          <w:szCs w:val="24"/>
        </w:rPr>
        <w:t xml:space="preserve">. </w:t>
      </w:r>
      <w:r w:rsidRPr="00A424A6">
        <w:rPr>
          <w:rFonts w:ascii="Times New Roman" w:hAnsi="Times New Roman"/>
          <w:sz w:val="24"/>
          <w:szCs w:val="24"/>
        </w:rPr>
        <w:t>Чтения</w:t>
      </w:r>
      <w:r w:rsidRPr="007D029D">
        <w:rPr>
          <w:rFonts w:ascii="Times New Roman" w:hAnsi="Times New Roman"/>
          <w:sz w:val="24"/>
          <w:szCs w:val="24"/>
        </w:rPr>
        <w:t xml:space="preserve"> проводятся </w:t>
      </w:r>
      <w:r>
        <w:rPr>
          <w:rFonts w:ascii="Times New Roman" w:hAnsi="Times New Roman"/>
          <w:b/>
          <w:sz w:val="24"/>
          <w:szCs w:val="24"/>
        </w:rPr>
        <w:t>16</w:t>
      </w:r>
      <w:r w:rsidRPr="007D029D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7D029D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  <w:r w:rsidRPr="007D029D">
        <w:rPr>
          <w:rFonts w:ascii="Times New Roman" w:hAnsi="Times New Roman"/>
          <w:b/>
          <w:sz w:val="24"/>
          <w:szCs w:val="24"/>
        </w:rPr>
        <w:t xml:space="preserve"> года в </w:t>
      </w:r>
      <w:proofErr w:type="gramStart"/>
      <w:r w:rsidRPr="007D029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7D029D">
        <w:rPr>
          <w:rFonts w:ascii="Times New Roman" w:hAnsi="Times New Roman"/>
          <w:b/>
          <w:sz w:val="24"/>
          <w:szCs w:val="24"/>
        </w:rPr>
        <w:t xml:space="preserve">.00 </w:t>
      </w:r>
      <w:r w:rsidRPr="007D029D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7D029D">
        <w:rPr>
          <w:rFonts w:ascii="Times New Roman" w:hAnsi="Times New Roman"/>
          <w:sz w:val="24"/>
          <w:szCs w:val="24"/>
        </w:rPr>
        <w:t xml:space="preserve"> базе МБОУ ДО «БЦДО» в </w:t>
      </w:r>
      <w:r w:rsidRPr="003D37BE">
        <w:rPr>
          <w:rFonts w:ascii="Times New Roman" w:hAnsi="Times New Roman"/>
          <w:sz w:val="24"/>
          <w:szCs w:val="24"/>
        </w:rPr>
        <w:t xml:space="preserve">г.  Бокситогорске, по адресу: 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Бокситогорск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Школьная</w:t>
      </w:r>
      <w:r w:rsidRPr="0010720F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4 этаж, каб.185</w:t>
      </w:r>
      <w:r w:rsidRPr="0010720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969D4" w:rsidRPr="000C3F14" w:rsidRDefault="00B969D4" w:rsidP="00A424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Для участия в Чтениях</w:t>
      </w:r>
      <w:r w:rsidRPr="007D02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029D">
        <w:rPr>
          <w:rFonts w:ascii="Times New Roman" w:hAnsi="Times New Roman"/>
          <w:sz w:val="24"/>
          <w:szCs w:val="24"/>
        </w:rPr>
        <w:t>необходимо  прислать</w:t>
      </w:r>
      <w:proofErr w:type="gramEnd"/>
      <w:r w:rsidRPr="007D029D">
        <w:rPr>
          <w:rFonts w:ascii="Times New Roman" w:hAnsi="Times New Roman"/>
          <w:sz w:val="24"/>
          <w:szCs w:val="24"/>
        </w:rPr>
        <w:t> </w:t>
      </w:r>
      <w:r w:rsidRPr="007D029D">
        <w:rPr>
          <w:rFonts w:ascii="Times New Roman" w:hAnsi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/>
          <w:b/>
          <w:bCs/>
          <w:sz w:val="24"/>
          <w:szCs w:val="24"/>
        </w:rPr>
        <w:t>08</w:t>
      </w:r>
      <w:r w:rsidRPr="007D029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декабря</w:t>
      </w:r>
      <w:r w:rsidRPr="007D029D">
        <w:rPr>
          <w:rFonts w:ascii="Times New Roman" w:hAnsi="Times New Roman"/>
          <w:sz w:val="24"/>
          <w:szCs w:val="24"/>
        </w:rPr>
        <w:t>  20</w:t>
      </w:r>
      <w:r>
        <w:rPr>
          <w:rFonts w:ascii="Times New Roman" w:hAnsi="Times New Roman"/>
          <w:sz w:val="24"/>
          <w:szCs w:val="24"/>
        </w:rPr>
        <w:t>21</w:t>
      </w:r>
      <w:r w:rsidRPr="007D029D">
        <w:rPr>
          <w:rFonts w:ascii="Times New Roman" w:hAnsi="Times New Roman"/>
          <w:sz w:val="24"/>
          <w:szCs w:val="24"/>
        </w:rPr>
        <w:t xml:space="preserve">9 года заявку на электронный адрес </w:t>
      </w:r>
      <w:hyperlink r:id="rId7" w:history="1">
        <w:r w:rsidRPr="00391B1A">
          <w:rPr>
            <w:rStyle w:val="a5"/>
            <w:rFonts w:ascii="Times New Roman" w:hAnsi="Times New Roman"/>
            <w:sz w:val="24"/>
            <w:szCs w:val="24"/>
          </w:rPr>
          <w:t>olgasavamaks@yandex.ru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  <w:r w:rsidRPr="00A424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9D">
        <w:rPr>
          <w:rFonts w:ascii="Times New Roman" w:hAnsi="Times New Roman"/>
          <w:sz w:val="24"/>
          <w:szCs w:val="24"/>
        </w:rPr>
        <w:t>с пометкой Дет</w:t>
      </w:r>
      <w:r>
        <w:rPr>
          <w:rFonts w:ascii="Times New Roman" w:hAnsi="Times New Roman"/>
          <w:sz w:val="24"/>
          <w:szCs w:val="24"/>
        </w:rPr>
        <w:t>ские и юношеские чтения</w:t>
      </w:r>
      <w:r w:rsidRPr="007D029D">
        <w:rPr>
          <w:rFonts w:ascii="Times New Roman" w:hAnsi="Times New Roman"/>
          <w:sz w:val="24"/>
          <w:szCs w:val="24"/>
        </w:rPr>
        <w:t xml:space="preserve"> </w:t>
      </w:r>
      <w:r w:rsidRPr="00A424A6">
        <w:rPr>
          <w:rFonts w:ascii="Times New Roman" w:hAnsi="Times New Roman"/>
          <w:sz w:val="24"/>
          <w:szCs w:val="24"/>
        </w:rPr>
        <w:t>(приложение №2),</w:t>
      </w:r>
      <w:r w:rsidRPr="007D029D">
        <w:rPr>
          <w:rFonts w:ascii="Times New Roman" w:hAnsi="Times New Roman"/>
          <w:sz w:val="24"/>
          <w:szCs w:val="24"/>
        </w:rPr>
        <w:t xml:space="preserve"> тексты исследовательских </w:t>
      </w:r>
      <w:r>
        <w:rPr>
          <w:rFonts w:ascii="Times New Roman" w:hAnsi="Times New Roman"/>
          <w:sz w:val="24"/>
          <w:szCs w:val="24"/>
        </w:rPr>
        <w:t>работ, сочинений, презентации</w:t>
      </w:r>
      <w:r w:rsidRPr="007D029D">
        <w:rPr>
          <w:rFonts w:ascii="Times New Roman" w:hAnsi="Times New Roman"/>
          <w:sz w:val="24"/>
          <w:szCs w:val="24"/>
        </w:rPr>
        <w:t>.</w:t>
      </w:r>
    </w:p>
    <w:p w:rsidR="00B969D4" w:rsidRPr="00A424A6" w:rsidRDefault="00B969D4" w:rsidP="00A424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24A6">
        <w:rPr>
          <w:rFonts w:ascii="Times New Roman" w:hAnsi="Times New Roman"/>
          <w:sz w:val="24"/>
          <w:szCs w:val="24"/>
        </w:rPr>
        <w:t xml:space="preserve">Контактное лицо: методист Серополко </w:t>
      </w:r>
      <w:r>
        <w:rPr>
          <w:rFonts w:ascii="Times New Roman" w:hAnsi="Times New Roman"/>
          <w:sz w:val="24"/>
          <w:szCs w:val="24"/>
        </w:rPr>
        <w:t>О</w:t>
      </w:r>
      <w:r w:rsidRPr="00A424A6">
        <w:rPr>
          <w:rFonts w:ascii="Times New Roman" w:hAnsi="Times New Roman"/>
          <w:sz w:val="24"/>
          <w:szCs w:val="24"/>
        </w:rPr>
        <w:t xml:space="preserve">льга </w:t>
      </w:r>
      <w:r>
        <w:rPr>
          <w:rFonts w:ascii="Times New Roman" w:hAnsi="Times New Roman"/>
          <w:sz w:val="24"/>
          <w:szCs w:val="24"/>
        </w:rPr>
        <w:t>А</w:t>
      </w:r>
      <w:r w:rsidRPr="00A424A6">
        <w:rPr>
          <w:rFonts w:ascii="Times New Roman" w:hAnsi="Times New Roman"/>
          <w:sz w:val="24"/>
          <w:szCs w:val="24"/>
        </w:rPr>
        <w:t>лександровна тел:</w:t>
      </w:r>
      <w:r>
        <w:rPr>
          <w:rFonts w:ascii="Times New Roman" w:hAnsi="Times New Roman"/>
          <w:sz w:val="24"/>
          <w:szCs w:val="24"/>
        </w:rPr>
        <w:t xml:space="preserve"> 8(81366)4-10-41</w:t>
      </w:r>
    </w:p>
    <w:p w:rsidR="00B969D4" w:rsidRDefault="00B969D4" w:rsidP="00A424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E01F9">
        <w:rPr>
          <w:rFonts w:ascii="Times New Roman" w:hAnsi="Times New Roman"/>
          <w:sz w:val="24"/>
          <w:szCs w:val="24"/>
        </w:rPr>
        <w:t>6.3. Продолжительность выступления участников Чтений: чтение стихотворения, прозаического отрывка – не более </w:t>
      </w:r>
      <w:r w:rsidRPr="006E01F9">
        <w:rPr>
          <w:rFonts w:ascii="Times New Roman" w:hAnsi="Times New Roman"/>
          <w:bCs/>
          <w:sz w:val="24"/>
          <w:szCs w:val="24"/>
        </w:rPr>
        <w:t>5 минут</w:t>
      </w:r>
      <w:r w:rsidRPr="006E01F9">
        <w:rPr>
          <w:rFonts w:ascii="Times New Roman" w:hAnsi="Times New Roman"/>
          <w:sz w:val="24"/>
          <w:szCs w:val="24"/>
        </w:rPr>
        <w:t>, литературно-музыкальная композиция – не более </w:t>
      </w:r>
      <w:r w:rsidRPr="006E01F9">
        <w:rPr>
          <w:rFonts w:ascii="Times New Roman" w:hAnsi="Times New Roman"/>
          <w:bCs/>
          <w:sz w:val="24"/>
          <w:szCs w:val="24"/>
        </w:rPr>
        <w:t>7 минут</w:t>
      </w:r>
      <w:r w:rsidRPr="006E01F9">
        <w:rPr>
          <w:rFonts w:ascii="Times New Roman" w:hAnsi="Times New Roman"/>
          <w:sz w:val="24"/>
          <w:szCs w:val="24"/>
        </w:rPr>
        <w:t>, доклад – не более </w:t>
      </w:r>
      <w:r w:rsidRPr="006E01F9">
        <w:rPr>
          <w:rFonts w:ascii="Times New Roman" w:hAnsi="Times New Roman"/>
          <w:bCs/>
          <w:sz w:val="24"/>
          <w:szCs w:val="24"/>
        </w:rPr>
        <w:t>7 минут.</w:t>
      </w:r>
    </w:p>
    <w:p w:rsidR="00B969D4" w:rsidRPr="008E6B46" w:rsidRDefault="00B969D4" w:rsidP="00A424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В связи с неблагоприятной эпидемиологической ситуацией сроки, место и формат проведения очных номинаций Чтений могут быть изменены. Для лиц старше 18 лет вход на мероприятие по QR коду вакцинированного или переболевшего.</w:t>
      </w:r>
    </w:p>
    <w:p w:rsidR="00B969D4" w:rsidRPr="007D029D" w:rsidRDefault="00B969D4" w:rsidP="00E91B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969D4" w:rsidRPr="007D029D" w:rsidRDefault="00B969D4" w:rsidP="008004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7D029D">
        <w:rPr>
          <w:rFonts w:ascii="Times New Roman" w:hAnsi="Times New Roman"/>
          <w:b/>
          <w:bCs/>
          <w:sz w:val="24"/>
          <w:szCs w:val="24"/>
        </w:rPr>
        <w:t>Работа оргкомитета и жюри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16591">
        <w:rPr>
          <w:rFonts w:ascii="Times New Roman" w:hAnsi="Times New Roman"/>
          <w:sz w:val="24"/>
          <w:szCs w:val="24"/>
        </w:rPr>
        <w:t>1. Для организации и проведения Чтений создается оргкомитет. 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16591">
        <w:rPr>
          <w:rFonts w:ascii="Times New Roman" w:hAnsi="Times New Roman"/>
          <w:sz w:val="24"/>
          <w:szCs w:val="24"/>
        </w:rPr>
        <w:t>Организационный комитет выполняет следующие функции: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16591">
        <w:rPr>
          <w:rFonts w:ascii="Times New Roman" w:hAnsi="Times New Roman"/>
          <w:sz w:val="24"/>
          <w:szCs w:val="24"/>
        </w:rPr>
        <w:t>-     организация приема заявок и регистрация работ;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16591">
        <w:rPr>
          <w:rFonts w:ascii="Times New Roman" w:hAnsi="Times New Roman"/>
          <w:sz w:val="24"/>
          <w:szCs w:val="24"/>
        </w:rPr>
        <w:t>-     формирование состава экспертов;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16591">
        <w:rPr>
          <w:rFonts w:ascii="Times New Roman" w:hAnsi="Times New Roman"/>
          <w:sz w:val="24"/>
          <w:szCs w:val="24"/>
        </w:rPr>
        <w:t>-    определение критериев оценки художественного чтения, эссе, авторского стихотворения, исследовательской работы, литературно-музыкальной композиции и т.д.;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16591">
        <w:rPr>
          <w:rFonts w:ascii="Times New Roman" w:hAnsi="Times New Roman"/>
          <w:sz w:val="24"/>
          <w:szCs w:val="24"/>
        </w:rPr>
        <w:t xml:space="preserve">-     </w:t>
      </w:r>
      <w:proofErr w:type="gramStart"/>
      <w:r w:rsidRPr="00F16591">
        <w:rPr>
          <w:rFonts w:ascii="Times New Roman" w:hAnsi="Times New Roman"/>
          <w:sz w:val="24"/>
          <w:szCs w:val="24"/>
        </w:rPr>
        <w:t>выдача  грамот</w:t>
      </w:r>
      <w:proofErr w:type="gramEnd"/>
      <w:r w:rsidRPr="00F16591">
        <w:rPr>
          <w:rFonts w:ascii="Times New Roman" w:hAnsi="Times New Roman"/>
          <w:sz w:val="24"/>
          <w:szCs w:val="24"/>
        </w:rPr>
        <w:t>;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16591">
        <w:rPr>
          <w:rFonts w:ascii="Times New Roman" w:hAnsi="Times New Roman"/>
          <w:sz w:val="24"/>
          <w:szCs w:val="24"/>
        </w:rPr>
        <w:t>-     анализ итогов Чтений;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16591">
        <w:rPr>
          <w:rFonts w:ascii="Times New Roman" w:hAnsi="Times New Roman"/>
          <w:sz w:val="24"/>
          <w:szCs w:val="24"/>
        </w:rPr>
        <w:t xml:space="preserve">-     освещение хода и итогов </w:t>
      </w:r>
      <w:proofErr w:type="gramStart"/>
      <w:r w:rsidRPr="00F16591">
        <w:rPr>
          <w:rFonts w:ascii="Times New Roman" w:hAnsi="Times New Roman"/>
          <w:sz w:val="24"/>
          <w:szCs w:val="24"/>
        </w:rPr>
        <w:t>Чтений  в</w:t>
      </w:r>
      <w:proofErr w:type="gramEnd"/>
      <w:r w:rsidRPr="00F16591">
        <w:rPr>
          <w:rFonts w:ascii="Times New Roman" w:hAnsi="Times New Roman"/>
          <w:sz w:val="24"/>
          <w:szCs w:val="24"/>
        </w:rPr>
        <w:t xml:space="preserve"> СМИ.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16591">
        <w:rPr>
          <w:rFonts w:ascii="Times New Roman" w:hAnsi="Times New Roman"/>
          <w:sz w:val="24"/>
          <w:szCs w:val="24"/>
        </w:rPr>
        <w:t>2. Жюри Чтений формируется из числа представителей учреждений культуры, сотрудников МБОУ ДО «БЦДО», краеведов города, учителей истории и литературы.</w:t>
      </w:r>
      <w:r>
        <w:rPr>
          <w:rFonts w:ascii="Times New Roman" w:hAnsi="Times New Roman"/>
          <w:sz w:val="24"/>
          <w:szCs w:val="24"/>
        </w:rPr>
        <w:t xml:space="preserve"> Состав жюри Чтений может измениться по независящим от организаторов обстоятельствам.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16591">
        <w:rPr>
          <w:rFonts w:ascii="Times New Roman" w:hAnsi="Times New Roman"/>
          <w:sz w:val="24"/>
          <w:szCs w:val="24"/>
        </w:rPr>
        <w:t xml:space="preserve">3. Жюри осуществляет проверку эссе, </w:t>
      </w:r>
      <w:proofErr w:type="gramStart"/>
      <w:r w:rsidRPr="00F16591">
        <w:rPr>
          <w:rFonts w:ascii="Times New Roman" w:hAnsi="Times New Roman"/>
          <w:sz w:val="24"/>
          <w:szCs w:val="24"/>
        </w:rPr>
        <w:t>оценивает  художественное</w:t>
      </w:r>
      <w:proofErr w:type="gramEnd"/>
      <w:r w:rsidRPr="00F16591">
        <w:rPr>
          <w:rFonts w:ascii="Times New Roman" w:hAnsi="Times New Roman"/>
          <w:sz w:val="24"/>
          <w:szCs w:val="24"/>
        </w:rPr>
        <w:t xml:space="preserve"> чтение, исследовательские работы и т.д. в соответствии с критериями (приложение 1), составляет отчет об итогах Чтений по каждой номинации, определяет победителей и призёров.</w:t>
      </w:r>
    </w:p>
    <w:p w:rsidR="00B969D4" w:rsidRPr="00F16591" w:rsidRDefault="00B969D4" w:rsidP="00F16591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6591">
        <w:rPr>
          <w:rFonts w:ascii="Times New Roman" w:hAnsi="Times New Roman"/>
          <w:b/>
          <w:sz w:val="24"/>
          <w:szCs w:val="24"/>
        </w:rPr>
        <w:t xml:space="preserve">Контактные данные: тел. </w:t>
      </w:r>
      <w:r>
        <w:rPr>
          <w:rFonts w:ascii="Times New Roman" w:hAnsi="Times New Roman"/>
          <w:b/>
          <w:sz w:val="24"/>
          <w:szCs w:val="24"/>
        </w:rPr>
        <w:t>8(81366)4-10-41</w:t>
      </w:r>
      <w:r w:rsidRPr="00F16591">
        <w:rPr>
          <w:rFonts w:ascii="Times New Roman" w:hAnsi="Times New Roman"/>
          <w:b/>
          <w:sz w:val="24"/>
          <w:szCs w:val="24"/>
        </w:rPr>
        <w:t>; адрес электронной почты</w:t>
      </w:r>
      <w:r w:rsidRPr="00F16591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391B1A">
          <w:rPr>
            <w:rStyle w:val="a5"/>
            <w:rFonts w:ascii="Times New Roman" w:hAnsi="Times New Roman"/>
            <w:sz w:val="24"/>
            <w:szCs w:val="24"/>
          </w:rPr>
          <w:t>olgasavamaks@yandex.ru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69D4" w:rsidRDefault="00B969D4" w:rsidP="00C96ED0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165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Методист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Серополко Ольга Александровна</w:t>
      </w:r>
    </w:p>
    <w:p w:rsidR="00B969D4" w:rsidRPr="00C96ED0" w:rsidRDefault="00B969D4" w:rsidP="00C96ED0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69D4" w:rsidRPr="007D029D" w:rsidRDefault="00B969D4" w:rsidP="008004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</w:t>
      </w:r>
      <w:r w:rsidRPr="007D029D">
        <w:rPr>
          <w:rFonts w:ascii="Times New Roman" w:hAnsi="Times New Roman"/>
          <w:b/>
          <w:bCs/>
          <w:sz w:val="24"/>
          <w:szCs w:val="24"/>
        </w:rPr>
        <w:t>Подведение итогов Чтений</w:t>
      </w:r>
    </w:p>
    <w:p w:rsidR="00B969D4" w:rsidRPr="0044209D" w:rsidRDefault="00B969D4" w:rsidP="0044209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4209D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44209D">
        <w:rPr>
          <w:rFonts w:ascii="Times New Roman" w:hAnsi="Times New Roman"/>
          <w:sz w:val="24"/>
          <w:szCs w:val="24"/>
        </w:rPr>
        <w:t>Итоги  подводятся</w:t>
      </w:r>
      <w:proofErr w:type="gramEnd"/>
      <w:r w:rsidRPr="0044209D">
        <w:rPr>
          <w:rFonts w:ascii="Times New Roman" w:hAnsi="Times New Roman"/>
          <w:sz w:val="24"/>
          <w:szCs w:val="24"/>
        </w:rPr>
        <w:t xml:space="preserve"> в день проведения Чтений на основании оценок жюри.</w:t>
      </w:r>
    </w:p>
    <w:p w:rsidR="00B969D4" w:rsidRPr="0044209D" w:rsidRDefault="00B969D4" w:rsidP="0044209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4209D">
        <w:rPr>
          <w:rFonts w:ascii="Times New Roman" w:hAnsi="Times New Roman"/>
          <w:sz w:val="24"/>
          <w:szCs w:val="24"/>
        </w:rPr>
        <w:lastRenderedPageBreak/>
        <w:t xml:space="preserve">8.2. Выступления обучающихся, эссе, исследовательские </w:t>
      </w:r>
      <w:proofErr w:type="gramStart"/>
      <w:r w:rsidRPr="0044209D">
        <w:rPr>
          <w:rFonts w:ascii="Times New Roman" w:hAnsi="Times New Roman"/>
          <w:sz w:val="24"/>
          <w:szCs w:val="24"/>
        </w:rPr>
        <w:t>работы  и</w:t>
      </w:r>
      <w:proofErr w:type="gramEnd"/>
      <w:r w:rsidRPr="0044209D">
        <w:rPr>
          <w:rFonts w:ascii="Times New Roman" w:hAnsi="Times New Roman"/>
          <w:sz w:val="24"/>
          <w:szCs w:val="24"/>
        </w:rPr>
        <w:t xml:space="preserve"> т.д. оцениваются в соответствии с критериями в трёх возрастных категориях (приложение 1):</w:t>
      </w:r>
    </w:p>
    <w:p w:rsidR="00B969D4" w:rsidRPr="0044209D" w:rsidRDefault="00B969D4" w:rsidP="0044209D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4209D">
        <w:rPr>
          <w:rFonts w:ascii="Times New Roman" w:hAnsi="Times New Roman"/>
          <w:sz w:val="24"/>
          <w:szCs w:val="24"/>
        </w:rPr>
        <w:t>обучающиеся 1-</w:t>
      </w:r>
      <w:proofErr w:type="gramStart"/>
      <w:r w:rsidRPr="0044209D">
        <w:rPr>
          <w:rFonts w:ascii="Times New Roman" w:hAnsi="Times New Roman"/>
          <w:sz w:val="24"/>
          <w:szCs w:val="24"/>
        </w:rPr>
        <w:t>2  классов</w:t>
      </w:r>
      <w:proofErr w:type="gramEnd"/>
      <w:r w:rsidRPr="0044209D">
        <w:rPr>
          <w:rFonts w:ascii="Times New Roman" w:hAnsi="Times New Roman"/>
          <w:sz w:val="24"/>
          <w:szCs w:val="24"/>
        </w:rPr>
        <w:t>;</w:t>
      </w:r>
    </w:p>
    <w:p w:rsidR="00B969D4" w:rsidRPr="0044209D" w:rsidRDefault="00B969D4" w:rsidP="0044209D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4209D">
        <w:rPr>
          <w:rFonts w:ascii="Times New Roman" w:hAnsi="Times New Roman"/>
          <w:sz w:val="24"/>
          <w:szCs w:val="24"/>
        </w:rPr>
        <w:t>обучающиеся 3-</w:t>
      </w:r>
      <w:proofErr w:type="gramStart"/>
      <w:r w:rsidRPr="0044209D">
        <w:rPr>
          <w:rFonts w:ascii="Times New Roman" w:hAnsi="Times New Roman"/>
          <w:sz w:val="24"/>
          <w:szCs w:val="24"/>
        </w:rPr>
        <w:t>4  классов</w:t>
      </w:r>
      <w:proofErr w:type="gramEnd"/>
      <w:r w:rsidRPr="0044209D">
        <w:rPr>
          <w:rFonts w:ascii="Times New Roman" w:hAnsi="Times New Roman"/>
          <w:sz w:val="24"/>
          <w:szCs w:val="24"/>
        </w:rPr>
        <w:t>;</w:t>
      </w:r>
    </w:p>
    <w:p w:rsidR="00B969D4" w:rsidRPr="0044209D" w:rsidRDefault="00B969D4" w:rsidP="0044209D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4209D">
        <w:rPr>
          <w:rFonts w:ascii="Times New Roman" w:hAnsi="Times New Roman"/>
          <w:sz w:val="24"/>
          <w:szCs w:val="24"/>
        </w:rPr>
        <w:t>обучающиеся 5</w:t>
      </w:r>
      <w:r>
        <w:rPr>
          <w:rFonts w:ascii="Times New Roman" w:hAnsi="Times New Roman"/>
          <w:sz w:val="24"/>
          <w:szCs w:val="24"/>
        </w:rPr>
        <w:t>-6</w:t>
      </w:r>
      <w:r w:rsidRPr="0044209D">
        <w:rPr>
          <w:rFonts w:ascii="Times New Roman" w:hAnsi="Times New Roman"/>
          <w:sz w:val="24"/>
          <w:szCs w:val="24"/>
        </w:rPr>
        <w:t xml:space="preserve"> классов.</w:t>
      </w:r>
    </w:p>
    <w:p w:rsidR="00B969D4" w:rsidRPr="0044209D" w:rsidRDefault="00B969D4" w:rsidP="0044209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4209D">
        <w:rPr>
          <w:rFonts w:ascii="Times New Roman" w:hAnsi="Times New Roman"/>
          <w:sz w:val="24"/>
          <w:szCs w:val="24"/>
        </w:rPr>
        <w:t>8.3. Оценка выступления участников производится путём заполнения всеми членами жюри специальной формы и проставления оценок</w:t>
      </w:r>
      <w:r>
        <w:rPr>
          <w:rFonts w:ascii="Times New Roman" w:hAnsi="Times New Roman"/>
          <w:sz w:val="24"/>
          <w:szCs w:val="24"/>
        </w:rPr>
        <w:t xml:space="preserve"> по 3-балльной шкале по каждому из установленных критериев. Итоговая оценка </w:t>
      </w:r>
      <w:r w:rsidRPr="0044209D">
        <w:rPr>
          <w:rFonts w:ascii="Times New Roman" w:hAnsi="Times New Roman"/>
          <w:sz w:val="24"/>
          <w:szCs w:val="24"/>
        </w:rPr>
        <w:t>определяется путем суммирования баллов, проставленных участнику всеми членами жюри.</w:t>
      </w:r>
    </w:p>
    <w:p w:rsidR="00B969D4" w:rsidRPr="0044209D" w:rsidRDefault="00B969D4" w:rsidP="0044209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4209D">
        <w:rPr>
          <w:rFonts w:ascii="Times New Roman" w:hAnsi="Times New Roman"/>
          <w:sz w:val="24"/>
          <w:szCs w:val="24"/>
        </w:rPr>
        <w:t xml:space="preserve">8.4. По итогам участия в </w:t>
      </w:r>
      <w:proofErr w:type="gramStart"/>
      <w:r w:rsidRPr="0044209D">
        <w:rPr>
          <w:rFonts w:ascii="Times New Roman" w:hAnsi="Times New Roman"/>
          <w:sz w:val="24"/>
          <w:szCs w:val="24"/>
        </w:rPr>
        <w:t xml:space="preserve">Чтениях  </w:t>
      </w:r>
      <w:r>
        <w:rPr>
          <w:rFonts w:ascii="Times New Roman" w:hAnsi="Times New Roman"/>
          <w:b/>
          <w:sz w:val="24"/>
          <w:szCs w:val="24"/>
        </w:rPr>
        <w:t>20</w:t>
      </w:r>
      <w:proofErr w:type="gramEnd"/>
      <w:r w:rsidRPr="004420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44209D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  <w:r w:rsidRPr="0044209D">
        <w:rPr>
          <w:rFonts w:ascii="Times New Roman" w:hAnsi="Times New Roman"/>
          <w:b/>
          <w:sz w:val="24"/>
          <w:szCs w:val="24"/>
        </w:rPr>
        <w:t xml:space="preserve"> года </w:t>
      </w:r>
      <w:r w:rsidRPr="0044209D">
        <w:rPr>
          <w:rFonts w:ascii="Times New Roman" w:hAnsi="Times New Roman"/>
          <w:sz w:val="24"/>
          <w:szCs w:val="24"/>
        </w:rPr>
        <w:t xml:space="preserve"> участники награждаются грамотами и призами. </w:t>
      </w:r>
      <w:r>
        <w:rPr>
          <w:rFonts w:ascii="Times New Roman" w:hAnsi="Times New Roman"/>
          <w:sz w:val="24"/>
          <w:szCs w:val="24"/>
        </w:rPr>
        <w:t xml:space="preserve">Руководители </w:t>
      </w:r>
      <w:r w:rsidRPr="0044209D">
        <w:rPr>
          <w:rFonts w:ascii="Times New Roman" w:hAnsi="Times New Roman"/>
          <w:sz w:val="24"/>
          <w:szCs w:val="24"/>
        </w:rPr>
        <w:t>победителей и призёров будут отмечены благодарственными письмами. </w:t>
      </w: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Pr="00833E54" w:rsidRDefault="00213BC7" w:rsidP="00833E54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969D4" w:rsidRPr="00833E54">
        <w:rPr>
          <w:rFonts w:ascii="Times New Roman" w:hAnsi="Times New Roman"/>
        </w:rPr>
        <w:lastRenderedPageBreak/>
        <w:t>Приложение №1</w:t>
      </w:r>
    </w:p>
    <w:p w:rsidR="00B969D4" w:rsidRPr="00833E54" w:rsidRDefault="00B969D4" w:rsidP="00833E54">
      <w:pPr>
        <w:pStyle w:val="NoSpacing"/>
        <w:jc w:val="right"/>
        <w:rPr>
          <w:rFonts w:ascii="Times New Roman" w:hAnsi="Times New Roman"/>
        </w:rPr>
      </w:pPr>
      <w:r w:rsidRPr="00833E54">
        <w:rPr>
          <w:rFonts w:ascii="Times New Roman" w:hAnsi="Times New Roman"/>
        </w:rPr>
        <w:t>к Положению о Чтениях</w:t>
      </w: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833E54" w:rsidRDefault="00B969D4" w:rsidP="00833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D029D">
        <w:rPr>
          <w:rFonts w:ascii="Times New Roman" w:hAnsi="Times New Roman"/>
          <w:b/>
          <w:bCs/>
          <w:sz w:val="24"/>
          <w:szCs w:val="24"/>
        </w:rPr>
        <w:t>Критерии оценивания художественного чтения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D029D">
        <w:rPr>
          <w:rFonts w:ascii="Times New Roman" w:hAnsi="Times New Roman"/>
          <w:sz w:val="24"/>
          <w:szCs w:val="24"/>
        </w:rPr>
        <w:t>Соответствие выбранного произведения тематике конкурса и возрасту участника.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029D">
        <w:rPr>
          <w:rFonts w:ascii="Times New Roman" w:hAnsi="Times New Roman"/>
          <w:sz w:val="24"/>
          <w:szCs w:val="24"/>
        </w:rPr>
        <w:t>Знание текста наизусть.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D029D">
        <w:rPr>
          <w:rFonts w:ascii="Times New Roman" w:hAnsi="Times New Roman"/>
          <w:sz w:val="24"/>
          <w:szCs w:val="24"/>
        </w:rPr>
        <w:t>Актерское мастерство (умение держаться на сцене, выразить свое восприятие стихотворения, постижение исполнителем содержания и образов произведения, эмоционально-экспрессивная окрашенность выступления).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D029D">
        <w:rPr>
          <w:rFonts w:ascii="Times New Roman" w:hAnsi="Times New Roman"/>
          <w:sz w:val="24"/>
          <w:szCs w:val="24"/>
        </w:rPr>
        <w:t>Техника речи (дикция, постановка голоса, правильный выбор темпа чтения).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D029D">
        <w:rPr>
          <w:rFonts w:ascii="Times New Roman" w:hAnsi="Times New Roman"/>
          <w:sz w:val="24"/>
          <w:szCs w:val="24"/>
        </w:rPr>
        <w:t>Оригинальность исполнения.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D029D">
        <w:rPr>
          <w:rFonts w:ascii="Times New Roman" w:hAnsi="Times New Roman"/>
          <w:sz w:val="24"/>
          <w:szCs w:val="24"/>
        </w:rPr>
        <w:t>Глубокое понимание смысловой нагрузки стихотворного произведения.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029D">
        <w:rPr>
          <w:rFonts w:ascii="Times New Roman" w:hAnsi="Times New Roman"/>
          <w:sz w:val="24"/>
          <w:szCs w:val="24"/>
        </w:rPr>
        <w:t>Сценическая культура (внешний вид участника).</w:t>
      </w:r>
    </w:p>
    <w:p w:rsidR="00B969D4" w:rsidRPr="007D029D" w:rsidRDefault="00B969D4" w:rsidP="00E91B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Pr="007D029D" w:rsidRDefault="00B969D4" w:rsidP="00833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D029D">
        <w:rPr>
          <w:rFonts w:ascii="Times New Roman" w:hAnsi="Times New Roman"/>
          <w:b/>
          <w:sz w:val="24"/>
          <w:szCs w:val="24"/>
        </w:rPr>
        <w:t>Критерии оценивания доклада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D029D">
        <w:rPr>
          <w:rFonts w:ascii="Times New Roman" w:hAnsi="Times New Roman"/>
          <w:sz w:val="24"/>
          <w:szCs w:val="24"/>
        </w:rPr>
        <w:t>Соответствие содержания доклада заявленной теме.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029D">
        <w:rPr>
          <w:rFonts w:ascii="Times New Roman" w:hAnsi="Times New Roman"/>
          <w:sz w:val="24"/>
          <w:szCs w:val="24"/>
        </w:rPr>
        <w:t>Отсутствие орфографических, пунктуационных, стилистических и иных ошибок.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D029D">
        <w:rPr>
          <w:rFonts w:ascii="Times New Roman" w:hAnsi="Times New Roman"/>
          <w:sz w:val="24"/>
          <w:szCs w:val="24"/>
        </w:rPr>
        <w:t>Чёткая композиция.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D029D">
        <w:rPr>
          <w:rFonts w:ascii="Times New Roman" w:hAnsi="Times New Roman"/>
          <w:sz w:val="24"/>
          <w:szCs w:val="24"/>
        </w:rPr>
        <w:t>Логичность и последовательность в изложении материала.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D029D">
        <w:rPr>
          <w:rFonts w:ascii="Times New Roman" w:hAnsi="Times New Roman"/>
          <w:sz w:val="24"/>
          <w:szCs w:val="24"/>
        </w:rPr>
        <w:t>Способность к анализу и обобщению информационного материала, полнота обзора темы.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D029D">
        <w:rPr>
          <w:rFonts w:ascii="Times New Roman" w:hAnsi="Times New Roman"/>
          <w:sz w:val="24"/>
          <w:szCs w:val="24"/>
        </w:rPr>
        <w:t>Обоснованность выводов.</w:t>
      </w:r>
    </w:p>
    <w:p w:rsidR="00B969D4" w:rsidRPr="007D029D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029D">
        <w:rPr>
          <w:rFonts w:ascii="Times New Roman" w:hAnsi="Times New Roman"/>
          <w:sz w:val="24"/>
          <w:szCs w:val="24"/>
        </w:rPr>
        <w:t>Самостоятельность анализа изученного материала.</w:t>
      </w:r>
    </w:p>
    <w:p w:rsidR="00B969D4" w:rsidRPr="00311B36" w:rsidRDefault="00B969D4" w:rsidP="00311B36">
      <w:p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D029D">
        <w:rPr>
          <w:rFonts w:ascii="Times New Roman" w:hAnsi="Times New Roman"/>
          <w:sz w:val="24"/>
          <w:szCs w:val="24"/>
        </w:rPr>
        <w:t>Оформление работы (требования представлены ниже)</w:t>
      </w:r>
      <w:r>
        <w:rPr>
          <w:rFonts w:ascii="Times New Roman" w:hAnsi="Times New Roman"/>
          <w:sz w:val="24"/>
          <w:szCs w:val="24"/>
        </w:rPr>
        <w:t>.</w:t>
      </w:r>
    </w:p>
    <w:p w:rsidR="00B969D4" w:rsidRPr="007D029D" w:rsidRDefault="00B969D4" w:rsidP="00E91B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D029D">
        <w:rPr>
          <w:rFonts w:ascii="Times New Roman" w:hAnsi="Times New Roman"/>
          <w:b/>
          <w:bCs/>
          <w:sz w:val="24"/>
          <w:szCs w:val="24"/>
        </w:rPr>
        <w:t>Критерии оценивания литературно-музыкальной композиции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1. Соответствие видовым особенностям литературно-музыкальной композиции как театрализованного представления.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2. Соответствие композиции выбранной теме (раскрытие темы).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3. Оригинальность содержания и композиции.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4. Исполнительское мастерство: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эмоционально-образная выразительность;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логика речи;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техника речи;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артистизм;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качество музыкального сопровождения: чистота, выразительность музыкального исполнения;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5. Сценическая культура: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сценическое движение;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костюмирование;</w:t>
      </w:r>
    </w:p>
    <w:p w:rsidR="00B969D4" w:rsidRPr="00311B36" w:rsidRDefault="00B969D4" w:rsidP="00311B36">
      <w:pPr>
        <w:pStyle w:val="NoSpacing"/>
        <w:ind w:left="-357" w:firstLine="709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- декорации.</w:t>
      </w:r>
    </w:p>
    <w:p w:rsidR="00B969D4" w:rsidRDefault="00B969D4" w:rsidP="00E91B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D029D">
        <w:rPr>
          <w:rFonts w:ascii="Times New Roman" w:hAnsi="Times New Roman"/>
          <w:b/>
          <w:bCs/>
          <w:sz w:val="24"/>
          <w:szCs w:val="24"/>
        </w:rPr>
        <w:t xml:space="preserve">Критерии оценивания </w:t>
      </w:r>
      <w:r>
        <w:rPr>
          <w:rFonts w:ascii="Times New Roman" w:hAnsi="Times New Roman"/>
          <w:b/>
          <w:bCs/>
          <w:sz w:val="24"/>
          <w:szCs w:val="24"/>
        </w:rPr>
        <w:t>сочинения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1. Соответствие содержания эссе заявленной теме.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 xml:space="preserve">2. Работа должна быть </w:t>
      </w:r>
      <w:proofErr w:type="gramStart"/>
      <w:r w:rsidRPr="00311B36">
        <w:rPr>
          <w:rFonts w:ascii="Times New Roman" w:hAnsi="Times New Roman"/>
          <w:sz w:val="24"/>
          <w:szCs w:val="24"/>
        </w:rPr>
        <w:t>авторской,  с</w:t>
      </w:r>
      <w:proofErr w:type="gramEnd"/>
      <w:r w:rsidRPr="00311B36">
        <w:rPr>
          <w:rFonts w:ascii="Times New Roman" w:hAnsi="Times New Roman"/>
          <w:sz w:val="24"/>
          <w:szCs w:val="24"/>
        </w:rPr>
        <w:t xml:space="preserve"> личностным восприятием и осмыслением материала.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3. Аргументация, привлечение литературного материала.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4. Композиционная стройность, последовательность изложения материала.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5. Образность речи.</w:t>
      </w:r>
    </w:p>
    <w:p w:rsidR="00B969D4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311B36">
        <w:rPr>
          <w:rFonts w:ascii="Times New Roman" w:hAnsi="Times New Roman"/>
          <w:sz w:val="24"/>
          <w:szCs w:val="24"/>
        </w:rPr>
        <w:t>6. Речевая и стилистическая культура, грамотность.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 оформления сочинения</w:t>
      </w:r>
      <w:r w:rsidRPr="007D029D">
        <w:rPr>
          <w:rFonts w:ascii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исследовательской работы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11B36">
        <w:rPr>
          <w:rFonts w:ascii="Times New Roman" w:hAnsi="Times New Roman"/>
          <w:sz w:val="24"/>
          <w:szCs w:val="24"/>
        </w:rPr>
        <w:t>эссе и исследовательские работы принимаются в электронном виде на русском языке;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311B36">
        <w:rPr>
          <w:rFonts w:ascii="Times New Roman" w:hAnsi="Times New Roman"/>
          <w:sz w:val="24"/>
          <w:szCs w:val="24"/>
        </w:rPr>
        <w:t xml:space="preserve">объем эссе – до 3 страниц; объём исследовательской работы </w:t>
      </w:r>
      <w:proofErr w:type="gramStart"/>
      <w:r w:rsidRPr="00311B36">
        <w:rPr>
          <w:rFonts w:ascii="Times New Roman" w:hAnsi="Times New Roman"/>
          <w:sz w:val="24"/>
          <w:szCs w:val="24"/>
        </w:rPr>
        <w:t>–  до</w:t>
      </w:r>
      <w:proofErr w:type="gramEnd"/>
      <w:r w:rsidRPr="00311B36">
        <w:rPr>
          <w:rFonts w:ascii="Times New Roman" w:hAnsi="Times New Roman"/>
          <w:sz w:val="24"/>
          <w:szCs w:val="24"/>
        </w:rPr>
        <w:t xml:space="preserve"> 15 страниц;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1B36">
        <w:rPr>
          <w:rFonts w:ascii="Times New Roman" w:hAnsi="Times New Roman"/>
          <w:sz w:val="24"/>
          <w:szCs w:val="24"/>
        </w:rPr>
        <w:t>формат MS Word – 2010 c расширением *dok;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11B36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311B36">
        <w:rPr>
          <w:rFonts w:ascii="Times New Roman" w:hAnsi="Times New Roman"/>
          <w:sz w:val="24"/>
          <w:szCs w:val="24"/>
        </w:rPr>
        <w:t>Шрифт</w:t>
      </w:r>
      <w:r w:rsidRPr="00311B36">
        <w:rPr>
          <w:rFonts w:ascii="Times New Roman" w:hAnsi="Times New Roman"/>
          <w:sz w:val="24"/>
          <w:szCs w:val="24"/>
          <w:lang w:val="en-US"/>
        </w:rPr>
        <w:t xml:space="preserve"> Times New Roman, </w:t>
      </w:r>
      <w:r w:rsidRPr="00311B36">
        <w:rPr>
          <w:rFonts w:ascii="Times New Roman" w:hAnsi="Times New Roman"/>
          <w:sz w:val="24"/>
          <w:szCs w:val="24"/>
        </w:rPr>
        <w:t>размер</w:t>
      </w:r>
      <w:r w:rsidRPr="00311B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1B36">
        <w:rPr>
          <w:rFonts w:ascii="Times New Roman" w:hAnsi="Times New Roman"/>
          <w:sz w:val="24"/>
          <w:szCs w:val="24"/>
        </w:rPr>
        <w:t>шрифта</w:t>
      </w:r>
      <w:r w:rsidRPr="00311B36">
        <w:rPr>
          <w:rFonts w:ascii="Times New Roman" w:hAnsi="Times New Roman"/>
          <w:sz w:val="24"/>
          <w:szCs w:val="24"/>
          <w:lang w:val="en-US"/>
        </w:rPr>
        <w:t xml:space="preserve"> – 14;</w:t>
      </w:r>
    </w:p>
    <w:p w:rsidR="00B969D4" w:rsidRPr="00311B36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11B36">
        <w:rPr>
          <w:rFonts w:ascii="Times New Roman" w:hAnsi="Times New Roman"/>
          <w:sz w:val="24"/>
          <w:szCs w:val="24"/>
        </w:rPr>
        <w:t xml:space="preserve">Поля: верхнее – </w:t>
      </w:r>
      <w:smartTag w:uri="urn:schemas-microsoft-com:office:smarttags" w:element="metricconverter">
        <w:smartTagPr>
          <w:attr w:name="ProductID" w:val="2,0 см"/>
        </w:smartTagPr>
        <w:r w:rsidRPr="00311B36">
          <w:rPr>
            <w:rFonts w:ascii="Times New Roman" w:hAnsi="Times New Roman"/>
            <w:sz w:val="24"/>
            <w:szCs w:val="24"/>
          </w:rPr>
          <w:t>2,0 см</w:t>
        </w:r>
      </w:smartTag>
      <w:r w:rsidRPr="00311B36">
        <w:rPr>
          <w:rFonts w:ascii="Times New Roman" w:hAnsi="Times New Roman"/>
          <w:sz w:val="24"/>
          <w:szCs w:val="24"/>
        </w:rPr>
        <w:t xml:space="preserve">., нижнее – </w:t>
      </w:r>
      <w:smartTag w:uri="urn:schemas-microsoft-com:office:smarttags" w:element="metricconverter">
        <w:smartTagPr>
          <w:attr w:name="ProductID" w:val="2,0 см"/>
        </w:smartTagPr>
        <w:r w:rsidRPr="00311B36">
          <w:rPr>
            <w:rFonts w:ascii="Times New Roman" w:hAnsi="Times New Roman"/>
            <w:sz w:val="24"/>
            <w:szCs w:val="24"/>
          </w:rPr>
          <w:t>2,0 см</w:t>
        </w:r>
      </w:smartTag>
      <w:r w:rsidRPr="00311B36">
        <w:rPr>
          <w:rFonts w:ascii="Times New Roman" w:hAnsi="Times New Roman"/>
          <w:sz w:val="24"/>
          <w:szCs w:val="24"/>
        </w:rPr>
        <w:t xml:space="preserve">., левое – </w:t>
      </w:r>
      <w:smartTag w:uri="urn:schemas-microsoft-com:office:smarttags" w:element="metricconverter">
        <w:smartTagPr>
          <w:attr w:name="ProductID" w:val="2,5 см"/>
        </w:smartTagPr>
        <w:r w:rsidRPr="00311B36">
          <w:rPr>
            <w:rFonts w:ascii="Times New Roman" w:hAnsi="Times New Roman"/>
            <w:sz w:val="24"/>
            <w:szCs w:val="24"/>
          </w:rPr>
          <w:t>2,5 см</w:t>
        </w:r>
      </w:smartTag>
      <w:r w:rsidRPr="00311B36">
        <w:rPr>
          <w:rFonts w:ascii="Times New Roman" w:hAnsi="Times New Roman"/>
          <w:sz w:val="24"/>
          <w:szCs w:val="24"/>
        </w:rPr>
        <w:t>.;</w:t>
      </w:r>
    </w:p>
    <w:p w:rsidR="00B969D4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11B36">
        <w:rPr>
          <w:rFonts w:ascii="Times New Roman" w:hAnsi="Times New Roman"/>
          <w:sz w:val="24"/>
          <w:szCs w:val="24"/>
        </w:rPr>
        <w:t xml:space="preserve">Титульный лист: наименование образовательной </w:t>
      </w:r>
      <w:proofErr w:type="gramStart"/>
      <w:r w:rsidRPr="00311B36">
        <w:rPr>
          <w:rFonts w:ascii="Times New Roman" w:hAnsi="Times New Roman"/>
          <w:sz w:val="24"/>
          <w:szCs w:val="24"/>
        </w:rPr>
        <w:t>организации,  ее</w:t>
      </w:r>
      <w:proofErr w:type="gramEnd"/>
      <w:r w:rsidRPr="00311B36">
        <w:rPr>
          <w:rFonts w:ascii="Times New Roman" w:hAnsi="Times New Roman"/>
          <w:sz w:val="24"/>
          <w:szCs w:val="24"/>
        </w:rPr>
        <w:t xml:space="preserve"> местонахождение;  название работы,  ФИО (полностью),  класс,  возраст, руководитель (педагог) – ФИО (полностью), контактные телефоны.</w:t>
      </w:r>
    </w:p>
    <w:p w:rsidR="00B969D4" w:rsidRDefault="00B969D4" w:rsidP="00311B36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</w:p>
    <w:p w:rsidR="00B969D4" w:rsidRPr="00311B36" w:rsidRDefault="00B969D4" w:rsidP="00311B36">
      <w:pPr>
        <w:pStyle w:val="NoSpacing"/>
        <w:ind w:left="-357" w:firstLine="709"/>
        <w:jc w:val="center"/>
        <w:rPr>
          <w:rFonts w:ascii="Times New Roman" w:hAnsi="Times New Roman"/>
          <w:sz w:val="24"/>
          <w:szCs w:val="24"/>
        </w:rPr>
      </w:pPr>
      <w:r w:rsidRPr="00BF29DA">
        <w:rPr>
          <w:rFonts w:ascii="Times New Roman" w:hAnsi="Times New Roman"/>
          <w:b/>
          <w:color w:val="000000"/>
          <w:sz w:val="24"/>
          <w:szCs w:val="24"/>
        </w:rPr>
        <w:t>Критерии оценивания инсценировки</w:t>
      </w:r>
    </w:p>
    <w:p w:rsidR="00B969D4" w:rsidRDefault="00B969D4" w:rsidP="00311B36">
      <w:pPr>
        <w:pStyle w:val="a3"/>
        <w:shd w:val="clear" w:color="auto" w:fill="FFFFFF"/>
        <w:spacing w:before="0" w:beforeAutospacing="0" w:after="0" w:afterAutospacing="0" w:line="266" w:lineRule="atLeast"/>
        <w:ind w:left="-357"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1. Постижение исполнителями содержания и образа произведения.</w:t>
      </w:r>
    </w:p>
    <w:p w:rsidR="00B969D4" w:rsidRDefault="00B969D4" w:rsidP="00311B36">
      <w:pPr>
        <w:pStyle w:val="a3"/>
        <w:shd w:val="clear" w:color="auto" w:fill="FFFFFF"/>
        <w:spacing w:before="0" w:beforeAutospacing="0" w:after="0" w:afterAutospacing="0" w:line="266" w:lineRule="atLeast"/>
        <w:ind w:left="-357"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2. Соответствие произведения характеру, возрасту исполнителей.</w:t>
      </w:r>
    </w:p>
    <w:p w:rsidR="00B969D4" w:rsidRDefault="00B969D4" w:rsidP="00311B36">
      <w:pPr>
        <w:pStyle w:val="a3"/>
        <w:shd w:val="clear" w:color="auto" w:fill="FFFFFF"/>
        <w:spacing w:before="0" w:beforeAutospacing="0" w:after="0" w:afterAutospacing="0" w:line="266" w:lineRule="atLeast"/>
        <w:ind w:left="-357"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3. Артистичность.</w:t>
      </w:r>
    </w:p>
    <w:p w:rsidR="00B969D4" w:rsidRDefault="00B969D4" w:rsidP="00311B36">
      <w:pPr>
        <w:pStyle w:val="a3"/>
        <w:shd w:val="clear" w:color="auto" w:fill="FFFFFF"/>
        <w:spacing w:before="0" w:beforeAutospacing="0" w:after="0" w:afterAutospacing="0" w:line="266" w:lineRule="atLeast"/>
        <w:ind w:left="-357"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4. Сценическая культура.</w:t>
      </w:r>
    </w:p>
    <w:p w:rsidR="00B969D4" w:rsidRDefault="00B969D4" w:rsidP="00311B36">
      <w:pPr>
        <w:pStyle w:val="a3"/>
        <w:shd w:val="clear" w:color="auto" w:fill="FFFFFF"/>
        <w:spacing w:before="0" w:beforeAutospacing="0" w:after="0" w:afterAutospacing="0" w:line="266" w:lineRule="atLeast"/>
        <w:ind w:left="-357"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5. Умение передать образ слушателю и зрителю.</w:t>
      </w:r>
    </w:p>
    <w:p w:rsidR="00B969D4" w:rsidRDefault="00B969D4" w:rsidP="00311B36">
      <w:pPr>
        <w:pStyle w:val="a3"/>
        <w:shd w:val="clear" w:color="auto" w:fill="FFFFFF"/>
        <w:spacing w:before="0" w:beforeAutospacing="0" w:after="0" w:afterAutospacing="0" w:line="266" w:lineRule="atLeast"/>
        <w:ind w:left="-357" w:firstLine="709"/>
        <w:jc w:val="both"/>
        <w:rPr>
          <w:color w:val="000000"/>
        </w:rPr>
      </w:pPr>
      <w:r>
        <w:rPr>
          <w:color w:val="000000"/>
        </w:rPr>
        <w:t>6. Техника речи (голосоведение: общая внятность речи, дикция; орфоэпия; логика звучащей речи).</w:t>
      </w:r>
    </w:p>
    <w:p w:rsidR="00B969D4" w:rsidRPr="00311B36" w:rsidRDefault="00B969D4" w:rsidP="00311B36">
      <w:pPr>
        <w:pStyle w:val="a3"/>
        <w:shd w:val="clear" w:color="auto" w:fill="FFFFFF"/>
        <w:spacing w:before="0" w:beforeAutospacing="0" w:after="0" w:afterAutospacing="0" w:line="266" w:lineRule="atLeast"/>
        <w:ind w:left="-357"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:rsidR="00B969D4" w:rsidRPr="000C3F14" w:rsidRDefault="00B969D4" w:rsidP="000C3F1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C3F14">
        <w:rPr>
          <w:rFonts w:ascii="Times New Roman" w:hAnsi="Times New Roman"/>
          <w:b/>
          <w:sz w:val="24"/>
          <w:szCs w:val="24"/>
        </w:rPr>
        <w:t>Критерии оценивания мультимедийной презентации</w:t>
      </w:r>
    </w:p>
    <w:p w:rsidR="00B969D4" w:rsidRPr="000C3F14" w:rsidRDefault="00B969D4" w:rsidP="000C3F14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0C3F14">
        <w:rPr>
          <w:rFonts w:ascii="Times New Roman" w:hAnsi="Times New Roman"/>
          <w:sz w:val="24"/>
          <w:szCs w:val="24"/>
        </w:rPr>
        <w:t>1. Титульный слайд (образовательное учреждение, тема, автор, руководитель).</w:t>
      </w:r>
    </w:p>
    <w:p w:rsidR="00B969D4" w:rsidRPr="000C3F14" w:rsidRDefault="00B969D4" w:rsidP="000C3F14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0C3F14">
        <w:rPr>
          <w:rFonts w:ascii="Times New Roman" w:hAnsi="Times New Roman"/>
          <w:sz w:val="24"/>
          <w:szCs w:val="24"/>
        </w:rPr>
        <w:t>2. Дизайн слайдов (сочетание фона и цвета текста, выделение ключевых мыслей, грамотность использования анимации и шрифта).</w:t>
      </w:r>
    </w:p>
    <w:p w:rsidR="00B969D4" w:rsidRPr="000C3F14" w:rsidRDefault="00B969D4" w:rsidP="000C3F14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0C3F14">
        <w:rPr>
          <w:rFonts w:ascii="Times New Roman" w:hAnsi="Times New Roman"/>
          <w:sz w:val="24"/>
          <w:szCs w:val="24"/>
        </w:rPr>
        <w:t>3. Использование дополнительных эффектов (смена слайдов, графика и т.д.)</w:t>
      </w:r>
    </w:p>
    <w:p w:rsidR="00B969D4" w:rsidRPr="000C3F14" w:rsidRDefault="00B969D4" w:rsidP="000C3F14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0C3F14">
        <w:rPr>
          <w:rFonts w:ascii="Times New Roman" w:hAnsi="Times New Roman"/>
          <w:sz w:val="24"/>
          <w:szCs w:val="24"/>
        </w:rPr>
        <w:t>4. Заключительный слайд (информация об использованной литературе).</w:t>
      </w:r>
    </w:p>
    <w:p w:rsidR="00B969D4" w:rsidRPr="000C3F14" w:rsidRDefault="00B969D4" w:rsidP="000C3F14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0C3F14">
        <w:rPr>
          <w:rFonts w:ascii="Times New Roman" w:hAnsi="Times New Roman"/>
          <w:sz w:val="24"/>
          <w:szCs w:val="24"/>
        </w:rPr>
        <w:t>5. Логическая последовательность слайдов.</w:t>
      </w:r>
    </w:p>
    <w:p w:rsidR="00B969D4" w:rsidRPr="000C3F14" w:rsidRDefault="00B969D4" w:rsidP="000C3F14">
      <w:pPr>
        <w:pStyle w:val="NoSpacing"/>
        <w:ind w:left="-357" w:firstLine="709"/>
        <w:jc w:val="both"/>
        <w:rPr>
          <w:rFonts w:ascii="Times New Roman" w:hAnsi="Times New Roman"/>
          <w:sz w:val="24"/>
          <w:szCs w:val="24"/>
        </w:rPr>
      </w:pPr>
      <w:r w:rsidRPr="000C3F14">
        <w:rPr>
          <w:rFonts w:ascii="Times New Roman" w:hAnsi="Times New Roman"/>
          <w:sz w:val="24"/>
          <w:szCs w:val="24"/>
        </w:rPr>
        <w:t>6. Ясность и структурированность в изложении материала, наличие выводов.</w:t>
      </w:r>
    </w:p>
    <w:p w:rsidR="00B969D4" w:rsidRPr="00BF29DA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BF29DA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color w:val="243238"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color w:val="243238"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0C3F14" w:rsidRDefault="00B969D4" w:rsidP="000C3F14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0C3F14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B969D4" w:rsidRPr="000C3F14" w:rsidRDefault="00B969D4" w:rsidP="000C3F14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0C3F14">
        <w:rPr>
          <w:rFonts w:ascii="Times New Roman" w:hAnsi="Times New Roman"/>
          <w:sz w:val="20"/>
          <w:szCs w:val="20"/>
        </w:rPr>
        <w:t xml:space="preserve">к Положению о Чтениях </w:t>
      </w: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D029D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B969D4" w:rsidRPr="007D029D" w:rsidRDefault="00B969D4" w:rsidP="00E91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43238"/>
          <w:sz w:val="24"/>
          <w:szCs w:val="24"/>
        </w:rPr>
      </w:pPr>
      <w:r w:rsidRPr="007D029D">
        <w:rPr>
          <w:rFonts w:ascii="Times New Roman" w:hAnsi="Times New Roman"/>
          <w:b/>
          <w:bCs/>
          <w:sz w:val="24"/>
          <w:szCs w:val="24"/>
        </w:rPr>
        <w:t>на участие в детских и юношеских Чтениях</w:t>
      </w: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  <w:r w:rsidRPr="007D029D">
        <w:rPr>
          <w:rFonts w:ascii="Times New Roman" w:hAnsi="Times New Roman"/>
          <w:color w:val="243238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2"/>
        <w:gridCol w:w="1253"/>
        <w:gridCol w:w="1089"/>
        <w:gridCol w:w="1373"/>
        <w:gridCol w:w="1155"/>
        <w:gridCol w:w="1174"/>
        <w:gridCol w:w="1563"/>
      </w:tblGrid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ФИО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участников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Чтений</w:t>
            </w: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Образова-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тельная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органи-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зация</w:t>
            </w: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Класс</w:t>
            </w: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ФИО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руково-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дителя,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должность,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телефон</w:t>
            </w:r>
          </w:p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Номина-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ция</w:t>
            </w: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Название</w:t>
            </w:r>
          </w:p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proofErr w:type="gramStart"/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произ-ведения</w:t>
            </w:r>
            <w:proofErr w:type="gramEnd"/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,</w:t>
            </w:r>
          </w:p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работы</w:t>
            </w: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proofErr w:type="gramStart"/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Обору-дование</w:t>
            </w:r>
            <w:proofErr w:type="gramEnd"/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,</w:t>
            </w:r>
          </w:p>
          <w:p w:rsidR="00B969D4" w:rsidRPr="00636245" w:rsidRDefault="00B969D4" w:rsidP="00636245">
            <w:pPr>
              <w:spacing w:before="136" w:after="136" w:line="240" w:lineRule="auto"/>
              <w:jc w:val="center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  <w:r w:rsidRPr="00636245">
              <w:rPr>
                <w:rFonts w:ascii="Times New Roman" w:hAnsi="Times New Roman"/>
                <w:color w:val="243238"/>
                <w:sz w:val="24"/>
                <w:szCs w:val="24"/>
              </w:rPr>
              <w:t>необходимое для выступления</w:t>
            </w:r>
          </w:p>
        </w:tc>
      </w:tr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</w:tr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</w:tr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</w:tr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</w:tr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</w:tr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</w:tr>
      <w:tr w:rsidR="00B969D4" w:rsidRPr="00636245" w:rsidTr="00636245">
        <w:tc>
          <w:tcPr>
            <w:tcW w:w="128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88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277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55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172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  <w:tc>
          <w:tcPr>
            <w:tcW w:w="1450" w:type="dxa"/>
          </w:tcPr>
          <w:p w:rsidR="00B969D4" w:rsidRPr="00636245" w:rsidRDefault="00B969D4" w:rsidP="00636245">
            <w:pPr>
              <w:spacing w:before="136" w:after="136" w:line="240" w:lineRule="auto"/>
              <w:jc w:val="both"/>
              <w:textAlignment w:val="baseline"/>
              <w:rPr>
                <w:rFonts w:ascii="Times New Roman" w:hAnsi="Times New Roman"/>
                <w:color w:val="243238"/>
                <w:sz w:val="24"/>
                <w:szCs w:val="24"/>
              </w:rPr>
            </w:pPr>
          </w:p>
        </w:tc>
      </w:tr>
    </w:tbl>
    <w:p w:rsidR="00B969D4" w:rsidRPr="007D029D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p w:rsidR="00B969D4" w:rsidRPr="007D029D" w:rsidRDefault="00B969D4" w:rsidP="00E91B79">
      <w:pPr>
        <w:shd w:val="clear" w:color="auto" w:fill="FFFFFF"/>
        <w:spacing w:before="136" w:after="136" w:line="240" w:lineRule="auto"/>
        <w:jc w:val="both"/>
        <w:textAlignment w:val="baseline"/>
        <w:rPr>
          <w:rFonts w:ascii="Times New Roman" w:hAnsi="Times New Roman"/>
          <w:color w:val="243238"/>
          <w:sz w:val="24"/>
          <w:szCs w:val="24"/>
        </w:rPr>
      </w:pPr>
    </w:p>
    <w:sectPr w:rsidR="00B969D4" w:rsidRPr="007D029D" w:rsidSect="00C96E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22C12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74E59C7"/>
    <w:multiLevelType w:val="hybridMultilevel"/>
    <w:tmpl w:val="C0E6C19C"/>
    <w:lvl w:ilvl="0" w:tplc="ABEC1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DE5"/>
    <w:multiLevelType w:val="multilevel"/>
    <w:tmpl w:val="8B2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C5FF9"/>
    <w:multiLevelType w:val="hybridMultilevel"/>
    <w:tmpl w:val="60BEC17E"/>
    <w:lvl w:ilvl="0" w:tplc="ABEC1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54F8"/>
    <w:multiLevelType w:val="multilevel"/>
    <w:tmpl w:val="81366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81E7068"/>
    <w:multiLevelType w:val="multilevel"/>
    <w:tmpl w:val="32A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37DBF"/>
    <w:multiLevelType w:val="multilevel"/>
    <w:tmpl w:val="9B2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C2B44"/>
    <w:multiLevelType w:val="multilevel"/>
    <w:tmpl w:val="AF7CBB3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auto"/>
      </w:rPr>
    </w:lvl>
  </w:abstractNum>
  <w:abstractNum w:abstractNumId="8" w15:restartNumberingAfterBreak="0">
    <w:nsid w:val="2AD14042"/>
    <w:multiLevelType w:val="hybridMultilevel"/>
    <w:tmpl w:val="E2AA53A8"/>
    <w:lvl w:ilvl="0" w:tplc="ABEC10E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153C81"/>
    <w:multiLevelType w:val="multilevel"/>
    <w:tmpl w:val="043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3894"/>
    <w:multiLevelType w:val="hybridMultilevel"/>
    <w:tmpl w:val="995E4FE2"/>
    <w:lvl w:ilvl="0" w:tplc="ABEC10E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852418"/>
    <w:multiLevelType w:val="hybridMultilevel"/>
    <w:tmpl w:val="C3949C50"/>
    <w:lvl w:ilvl="0" w:tplc="ABEC10E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CC0481"/>
    <w:multiLevelType w:val="hybridMultilevel"/>
    <w:tmpl w:val="316A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10E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00474"/>
    <w:multiLevelType w:val="multilevel"/>
    <w:tmpl w:val="EB4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357FF"/>
    <w:multiLevelType w:val="multilevel"/>
    <w:tmpl w:val="D8D8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B066197"/>
    <w:multiLevelType w:val="multilevel"/>
    <w:tmpl w:val="534E6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B3600A"/>
    <w:multiLevelType w:val="multilevel"/>
    <w:tmpl w:val="46CC7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14"/>
  </w:num>
  <w:num w:numId="8">
    <w:abstractNumId w:val="0"/>
  </w:num>
  <w:num w:numId="9">
    <w:abstractNumId w:val="1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04"/>
    <w:rsid w:val="0003550A"/>
    <w:rsid w:val="00062FC6"/>
    <w:rsid w:val="0008609C"/>
    <w:rsid w:val="00092A9A"/>
    <w:rsid w:val="000C2EA3"/>
    <w:rsid w:val="000C3F14"/>
    <w:rsid w:val="000D789C"/>
    <w:rsid w:val="001013CA"/>
    <w:rsid w:val="00103031"/>
    <w:rsid w:val="00105AE0"/>
    <w:rsid w:val="0010720F"/>
    <w:rsid w:val="00116AF6"/>
    <w:rsid w:val="00135E81"/>
    <w:rsid w:val="00141A5E"/>
    <w:rsid w:val="001451F8"/>
    <w:rsid w:val="001E4FC1"/>
    <w:rsid w:val="00213BC7"/>
    <w:rsid w:val="0023275B"/>
    <w:rsid w:val="00262058"/>
    <w:rsid w:val="00276588"/>
    <w:rsid w:val="002779A5"/>
    <w:rsid w:val="002A3BC9"/>
    <w:rsid w:val="00300D92"/>
    <w:rsid w:val="0030299A"/>
    <w:rsid w:val="00311B36"/>
    <w:rsid w:val="00333E97"/>
    <w:rsid w:val="003365F0"/>
    <w:rsid w:val="00391B1A"/>
    <w:rsid w:val="003A39B0"/>
    <w:rsid w:val="003D37BE"/>
    <w:rsid w:val="003F212C"/>
    <w:rsid w:val="0044209D"/>
    <w:rsid w:val="004711F7"/>
    <w:rsid w:val="00474DE3"/>
    <w:rsid w:val="004D2D46"/>
    <w:rsid w:val="004F3C9F"/>
    <w:rsid w:val="0051098D"/>
    <w:rsid w:val="005232BE"/>
    <w:rsid w:val="00536035"/>
    <w:rsid w:val="00570CDD"/>
    <w:rsid w:val="0059377B"/>
    <w:rsid w:val="005A5753"/>
    <w:rsid w:val="005B6D5E"/>
    <w:rsid w:val="005D54D8"/>
    <w:rsid w:val="00605A06"/>
    <w:rsid w:val="00615EAB"/>
    <w:rsid w:val="00636245"/>
    <w:rsid w:val="0065703C"/>
    <w:rsid w:val="00657FDE"/>
    <w:rsid w:val="00666C88"/>
    <w:rsid w:val="00684684"/>
    <w:rsid w:val="006A1D2C"/>
    <w:rsid w:val="006A7040"/>
    <w:rsid w:val="006C442E"/>
    <w:rsid w:val="006D669D"/>
    <w:rsid w:val="006E01F9"/>
    <w:rsid w:val="00701651"/>
    <w:rsid w:val="0071070E"/>
    <w:rsid w:val="0071298B"/>
    <w:rsid w:val="00760E89"/>
    <w:rsid w:val="00767704"/>
    <w:rsid w:val="007C1476"/>
    <w:rsid w:val="007C53EB"/>
    <w:rsid w:val="007D029D"/>
    <w:rsid w:val="007D31DA"/>
    <w:rsid w:val="0080045E"/>
    <w:rsid w:val="00812A87"/>
    <w:rsid w:val="008259FB"/>
    <w:rsid w:val="00833E54"/>
    <w:rsid w:val="008511B0"/>
    <w:rsid w:val="008744EE"/>
    <w:rsid w:val="008E6B46"/>
    <w:rsid w:val="00926D41"/>
    <w:rsid w:val="00936808"/>
    <w:rsid w:val="00962BA8"/>
    <w:rsid w:val="00997D62"/>
    <w:rsid w:val="009C60CC"/>
    <w:rsid w:val="009E0153"/>
    <w:rsid w:val="009E7BAF"/>
    <w:rsid w:val="00A21736"/>
    <w:rsid w:val="00A3681D"/>
    <w:rsid w:val="00A40877"/>
    <w:rsid w:val="00A424A6"/>
    <w:rsid w:val="00A661A1"/>
    <w:rsid w:val="00AE5194"/>
    <w:rsid w:val="00B14EC4"/>
    <w:rsid w:val="00B3307B"/>
    <w:rsid w:val="00B62BC9"/>
    <w:rsid w:val="00B71F1F"/>
    <w:rsid w:val="00B728FE"/>
    <w:rsid w:val="00B74DCD"/>
    <w:rsid w:val="00B969D4"/>
    <w:rsid w:val="00BD308E"/>
    <w:rsid w:val="00BF29DA"/>
    <w:rsid w:val="00BF79C8"/>
    <w:rsid w:val="00C516D9"/>
    <w:rsid w:val="00C74FBD"/>
    <w:rsid w:val="00C87099"/>
    <w:rsid w:val="00C96ED0"/>
    <w:rsid w:val="00CA19C2"/>
    <w:rsid w:val="00CA1EB0"/>
    <w:rsid w:val="00CC41C7"/>
    <w:rsid w:val="00CE56AE"/>
    <w:rsid w:val="00D04134"/>
    <w:rsid w:val="00D62DD5"/>
    <w:rsid w:val="00D723DC"/>
    <w:rsid w:val="00D9718C"/>
    <w:rsid w:val="00DA6347"/>
    <w:rsid w:val="00DB5E21"/>
    <w:rsid w:val="00E02350"/>
    <w:rsid w:val="00E158EF"/>
    <w:rsid w:val="00E91B79"/>
    <w:rsid w:val="00EA38BA"/>
    <w:rsid w:val="00EB549F"/>
    <w:rsid w:val="00F04B02"/>
    <w:rsid w:val="00F16591"/>
    <w:rsid w:val="00F218CF"/>
    <w:rsid w:val="00F50210"/>
    <w:rsid w:val="00F74351"/>
    <w:rsid w:val="00F95EA7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847AC-39AC-49BF-B2E2-E16BBAD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7677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6770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67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67704"/>
    <w:rPr>
      <w:rFonts w:cs="Times New Roman"/>
      <w:b/>
      <w:bCs/>
    </w:rPr>
  </w:style>
  <w:style w:type="character" w:styleId="a5">
    <w:name w:val="Hyperlink"/>
    <w:basedOn w:val="a0"/>
    <w:rsid w:val="00767704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767704"/>
    <w:rPr>
      <w:rFonts w:cs="Times New Roman"/>
      <w:i/>
      <w:iCs/>
    </w:rPr>
  </w:style>
  <w:style w:type="paragraph" w:customStyle="1" w:styleId="date">
    <w:name w:val="date"/>
    <w:basedOn w:val="a"/>
    <w:rsid w:val="00145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A3681D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1098D"/>
    <w:rPr>
      <w:rFonts w:cs="Times New Roman"/>
    </w:rPr>
  </w:style>
  <w:style w:type="table" w:styleId="a7">
    <w:name w:val="Table Grid"/>
    <w:basedOn w:val="a1"/>
    <w:rsid w:val="00EB54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C870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avamak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savamak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savamaks@yandex.ru" TargetMode="External"/><Relationship Id="rId5" Type="http://schemas.openxmlformats.org/officeDocument/2006/relationships/hyperlink" Target="mailto:olgasavamaks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12151</CharactersWithSpaces>
  <SharedDoc>false</SharedDoc>
  <HLinks>
    <vt:vector size="24" baseType="variant">
      <vt:variant>
        <vt:i4>2490377</vt:i4>
      </vt:variant>
      <vt:variant>
        <vt:i4>9</vt:i4>
      </vt:variant>
      <vt:variant>
        <vt:i4>0</vt:i4>
      </vt:variant>
      <vt:variant>
        <vt:i4>5</vt:i4>
      </vt:variant>
      <vt:variant>
        <vt:lpwstr>mailto:olgasavamaks@yandex.ru</vt:lpwstr>
      </vt:variant>
      <vt:variant>
        <vt:lpwstr/>
      </vt:variant>
      <vt:variant>
        <vt:i4>2490377</vt:i4>
      </vt:variant>
      <vt:variant>
        <vt:i4>6</vt:i4>
      </vt:variant>
      <vt:variant>
        <vt:i4>0</vt:i4>
      </vt:variant>
      <vt:variant>
        <vt:i4>5</vt:i4>
      </vt:variant>
      <vt:variant>
        <vt:lpwstr>mailto:olgasavamaks@yandex.ru</vt:lpwstr>
      </vt:variant>
      <vt:variant>
        <vt:lpwstr/>
      </vt:variant>
      <vt:variant>
        <vt:i4>2490377</vt:i4>
      </vt:variant>
      <vt:variant>
        <vt:i4>3</vt:i4>
      </vt:variant>
      <vt:variant>
        <vt:i4>0</vt:i4>
      </vt:variant>
      <vt:variant>
        <vt:i4>5</vt:i4>
      </vt:variant>
      <vt:variant>
        <vt:lpwstr>mailto:olgasavamaks@yandex.ru</vt:lpwstr>
      </vt:variant>
      <vt:variant>
        <vt:lpwstr/>
      </vt:variant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mailto:olgasavamaks@yandex.ru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cp:lastPrinted>2018-11-02T08:24:00Z</cp:lastPrinted>
  <dcterms:created xsi:type="dcterms:W3CDTF">2021-11-16T06:37:00Z</dcterms:created>
  <dcterms:modified xsi:type="dcterms:W3CDTF">2021-11-16T06:37:00Z</dcterms:modified>
</cp:coreProperties>
</file>