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D" w:rsidRDefault="005F295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:rsidR="005F295D" w:rsidRDefault="005F295D">
      <w:pPr>
        <w:jc w:val="center"/>
        <w:rPr>
          <w:b/>
          <w:color w:val="000000"/>
        </w:rPr>
      </w:pPr>
    </w:p>
    <w:p w:rsidR="005F295D" w:rsidRDefault="005F295D">
      <w:pPr>
        <w:jc w:val="center"/>
        <w:rPr>
          <w:b/>
          <w:color w:val="000000"/>
        </w:rPr>
      </w:pPr>
      <w:r>
        <w:rPr>
          <w:b/>
          <w:color w:val="000000"/>
        </w:rPr>
        <w:t>Комитет образования</w:t>
      </w:r>
    </w:p>
    <w:p w:rsidR="005F295D" w:rsidRDefault="005F295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администрации Бокситогорского муниципального района </w:t>
      </w:r>
    </w:p>
    <w:p w:rsidR="005F295D" w:rsidRDefault="005F295D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</w:p>
    <w:p w:rsidR="005F295D" w:rsidRDefault="005F295D">
      <w:pPr>
        <w:jc w:val="center"/>
        <w:rPr>
          <w:b/>
          <w:color w:val="000000"/>
        </w:rPr>
      </w:pPr>
    </w:p>
    <w:p w:rsidR="005F295D" w:rsidRDefault="005F295D">
      <w:pPr>
        <w:jc w:val="center"/>
        <w:rPr>
          <w:b/>
          <w:color w:val="000000"/>
        </w:rPr>
      </w:pPr>
    </w:p>
    <w:p w:rsidR="005F295D" w:rsidRDefault="005F295D">
      <w:pPr>
        <w:jc w:val="center"/>
        <w:rPr>
          <w:color w:val="000000"/>
        </w:rPr>
      </w:pPr>
      <w:r>
        <w:rPr>
          <w:b/>
          <w:color w:val="000000"/>
          <w:sz w:val="32"/>
        </w:rPr>
        <w:t>РАСПОРЯЖЕНИЕ</w:t>
      </w:r>
    </w:p>
    <w:p w:rsidR="005F295D" w:rsidRDefault="005F295D">
      <w:pPr>
        <w:jc w:val="both"/>
        <w:rPr>
          <w:color w:val="000000"/>
        </w:rPr>
      </w:pPr>
    </w:p>
    <w:p w:rsidR="005F295D" w:rsidRDefault="005F295D">
      <w:pPr>
        <w:rPr>
          <w:color w:val="000000"/>
        </w:rPr>
      </w:pPr>
      <w:r>
        <w:rPr>
          <w:color w:val="000000"/>
          <w:u w:val="single"/>
        </w:rPr>
        <w:t xml:space="preserve">11 октября 2022 года   </w:t>
      </w:r>
      <w:r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  <w:u w:val="single"/>
        </w:rPr>
        <w:t xml:space="preserve"> № 553</w:t>
      </w:r>
    </w:p>
    <w:p w:rsidR="005F295D" w:rsidRDefault="005F295D">
      <w:pPr>
        <w:jc w:val="center"/>
        <w:rPr>
          <w:color w:val="000000"/>
        </w:rPr>
      </w:pPr>
    </w:p>
    <w:p w:rsidR="005F295D" w:rsidRDefault="005F295D">
      <w:pPr>
        <w:jc w:val="center"/>
        <w:rPr>
          <w:color w:val="000000"/>
        </w:rPr>
      </w:pPr>
    </w:p>
    <w:p w:rsidR="005F295D" w:rsidRDefault="005F295D">
      <w:pPr>
        <w:jc w:val="center"/>
        <w:rPr>
          <w:b/>
          <w:color w:val="333333"/>
        </w:rPr>
      </w:pPr>
      <w:r>
        <w:rPr>
          <w:color w:val="000000"/>
        </w:rPr>
        <w:t>г. Бокситогорск</w:t>
      </w:r>
    </w:p>
    <w:p w:rsidR="005F295D" w:rsidRDefault="005F295D">
      <w:pPr>
        <w:rPr>
          <w:b/>
          <w:color w:val="333333"/>
        </w:rPr>
      </w:pPr>
    </w:p>
    <w:p w:rsidR="005F295D" w:rsidRDefault="005F29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районного творческого конкурса </w:t>
      </w:r>
    </w:p>
    <w:p w:rsidR="005F295D" w:rsidRDefault="005F29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«Семья – источник вдохновения»</w:t>
      </w:r>
    </w:p>
    <w:p w:rsidR="005F295D" w:rsidRDefault="005F295D">
      <w:pPr>
        <w:jc w:val="center"/>
        <w:rPr>
          <w:b/>
          <w:color w:val="333333"/>
          <w:shd w:val="clear" w:color="auto" w:fill="FFFFFF"/>
        </w:rPr>
      </w:pPr>
      <w:r>
        <w:rPr>
          <w:b/>
          <w:bCs/>
          <w:color w:val="000000"/>
        </w:rPr>
        <w:t>на 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 xml:space="preserve"> искусства и нематериального </w:t>
      </w:r>
    </w:p>
    <w:p w:rsidR="005F295D" w:rsidRDefault="005F295D">
      <w:pPr>
        <w:jc w:val="center"/>
        <w:rPr>
          <w:b/>
          <w:bCs/>
          <w:color w:val="000000"/>
        </w:rPr>
      </w:pPr>
      <w:r>
        <w:rPr>
          <w:b/>
          <w:color w:val="333333"/>
          <w:shd w:val="clear" w:color="auto" w:fill="FFFFFF"/>
        </w:rPr>
        <w:t>культурного наследия народов РФ</w:t>
      </w:r>
      <w:r>
        <w:rPr>
          <w:b/>
          <w:bCs/>
          <w:color w:val="000000"/>
        </w:rPr>
        <w:t>»</w:t>
      </w:r>
    </w:p>
    <w:p w:rsidR="005F295D" w:rsidRDefault="005F295D">
      <w:pPr>
        <w:ind w:firstLine="540"/>
        <w:jc w:val="both"/>
        <w:rPr>
          <w:b/>
          <w:color w:val="000000"/>
        </w:rPr>
      </w:pPr>
    </w:p>
    <w:p w:rsidR="005F295D" w:rsidRDefault="005F295D">
      <w:pPr>
        <w:ind w:firstLine="540"/>
        <w:jc w:val="both"/>
      </w:pPr>
      <w:r>
        <w:rPr>
          <w:color w:val="000000"/>
        </w:rPr>
        <w:t>В соответствии с планом работы Комитета образования администрации Бокситогорского муниципального района Ленинградской области и</w:t>
      </w:r>
      <w:r>
        <w:t xml:space="preserve"> с целью совершенствования форм и методов работы по пропаганде семейных взаимоотношений и ценностей:</w:t>
      </w:r>
    </w:p>
    <w:p w:rsidR="005F295D" w:rsidRDefault="005F295D">
      <w:pPr>
        <w:pStyle w:val="af7"/>
        <w:ind w:right="-27" w:firstLine="540"/>
        <w:jc w:val="both"/>
        <w:rPr>
          <w:caps/>
          <w:color w:val="000000"/>
        </w:rPr>
      </w:pPr>
    </w:p>
    <w:p w:rsidR="005F295D" w:rsidRDefault="005F295D">
      <w:pPr>
        <w:jc w:val="both"/>
        <w:rPr>
          <w:color w:val="000000"/>
        </w:rPr>
      </w:pPr>
      <w:r>
        <w:t>1.</w:t>
      </w:r>
      <w:r>
        <w:tab/>
        <w:t>Провести районный творческий конкурс «Семья – источник вдохновения»</w:t>
      </w:r>
      <w:r>
        <w:rPr>
          <w:bCs/>
          <w:color w:val="000000"/>
        </w:rPr>
        <w:t xml:space="preserve"> </w:t>
      </w:r>
      <w:r>
        <w:t>(далее - Конкурс) на базе муниципального бюджетного образовательного учреждения дополнительного образования «Бокситогорский центр дополнительного образования» с 11 октября по 30 ноября 2022 года.</w:t>
      </w:r>
    </w:p>
    <w:p w:rsidR="005F295D" w:rsidRDefault="005F295D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ind w:left="0" w:right="-1" w:firstLine="0"/>
        <w:jc w:val="both"/>
      </w:pPr>
      <w:r>
        <w:rPr>
          <w:color w:val="000000"/>
        </w:rPr>
        <w:t>Возложить ответственность за организационные мероприятия по подготовке и проведению Конкурса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5F295D" w:rsidRDefault="005F295D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ind w:left="480" w:right="-1" w:hanging="480"/>
        <w:jc w:val="both"/>
        <w:rPr>
          <w:color w:val="000000"/>
        </w:rPr>
      </w:pPr>
      <w:r>
        <w:rPr>
          <w:color w:val="000000"/>
        </w:rPr>
        <w:t xml:space="preserve">Утвердить Положение о проведении </w:t>
      </w:r>
      <w:r>
        <w:rPr>
          <w:bCs/>
          <w:color w:val="000000"/>
        </w:rPr>
        <w:t>Конкурса (Приложение №1).</w:t>
      </w:r>
    </w:p>
    <w:p w:rsidR="005F295D" w:rsidRDefault="005F295D">
      <w:pPr>
        <w:widowControl w:val="0"/>
        <w:numPr>
          <w:ilvl w:val="0"/>
          <w:numId w:val="1"/>
        </w:numPr>
        <w:shd w:val="clear" w:color="auto" w:fill="FFFFFF"/>
        <w:tabs>
          <w:tab w:val="left" w:pos="-5400"/>
          <w:tab w:val="left" w:pos="480"/>
        </w:tabs>
        <w:ind w:left="480" w:hanging="480"/>
        <w:jc w:val="both"/>
        <w:rPr>
          <w:color w:val="000000"/>
        </w:rPr>
      </w:pPr>
      <w:r>
        <w:rPr>
          <w:color w:val="000000"/>
        </w:rPr>
        <w:t>Руководителям образовательных организаций Бокситогорского муниципального района:</w:t>
      </w:r>
    </w:p>
    <w:p w:rsidR="005F295D" w:rsidRDefault="005F295D">
      <w:pPr>
        <w:jc w:val="both"/>
      </w:pPr>
      <w:r>
        <w:t>4.1. Предоставить заявки и работы обучающихся и воспитанников в Муниципальное бюджетное образовательное учреждение дополнительного образования «Бокситогорский центр дополнительного образования» в срок до 18 ноября 2022 года.</w:t>
      </w:r>
    </w:p>
    <w:p w:rsidR="005F295D" w:rsidRDefault="005F295D">
      <w:pPr>
        <w:jc w:val="both"/>
      </w:pPr>
      <w:r>
        <w:t>4.2. Довести результаты Конкурса до сведения учащихся образовательных учреждений, воспитанников дошкольных образовательных учреждений.</w:t>
      </w:r>
    </w:p>
    <w:p w:rsidR="005F295D" w:rsidRDefault="005F295D">
      <w:pPr>
        <w:numPr>
          <w:ilvl w:val="0"/>
          <w:numId w:val="1"/>
        </w:numPr>
        <w:ind w:left="0" w:firstLine="0"/>
        <w:jc w:val="both"/>
        <w:rPr>
          <w:color w:val="333333"/>
        </w:rPr>
      </w:pPr>
      <w:r>
        <w:rPr>
          <w:color w:val="000000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5F295D" w:rsidRDefault="005F295D">
      <w:pPr>
        <w:jc w:val="both"/>
      </w:pPr>
    </w:p>
    <w:p w:rsidR="005F295D" w:rsidRDefault="005F295D">
      <w:pPr>
        <w:jc w:val="both"/>
      </w:pPr>
    </w:p>
    <w:p w:rsidR="005F295D" w:rsidRDefault="005F295D">
      <w:pPr>
        <w:jc w:val="both"/>
      </w:pPr>
      <w:r>
        <w:t>Председатель Комитет</w:t>
      </w:r>
      <w:r w:rsidR="00774E93">
        <w:t xml:space="preserve">а образования          </w:t>
      </w:r>
      <w:r>
        <w:t xml:space="preserve">        </w:t>
      </w:r>
      <w:r>
        <w:tab/>
      </w:r>
      <w:r>
        <w:tab/>
        <w:t xml:space="preserve">              </w:t>
      </w:r>
      <w:r>
        <w:tab/>
        <w:t>Е.В. Гречнёвкина</w:t>
      </w:r>
    </w:p>
    <w:p w:rsidR="005F295D" w:rsidRDefault="005F295D">
      <w:pPr>
        <w:pBdr>
          <w:bottom w:val="single" w:sz="12" w:space="1" w:color="auto"/>
        </w:pBdr>
      </w:pPr>
    </w:p>
    <w:p w:rsidR="005F295D" w:rsidRDefault="005F295D">
      <w:pPr>
        <w:pBdr>
          <w:bottom w:val="single" w:sz="12" w:space="1" w:color="auto"/>
        </w:pBdr>
      </w:pPr>
    </w:p>
    <w:p w:rsidR="005F295D" w:rsidRDefault="005F295D">
      <w:pPr>
        <w:pBdr>
          <w:bottom w:val="single" w:sz="12" w:space="1" w:color="auto"/>
        </w:pBdr>
      </w:pPr>
    </w:p>
    <w:p w:rsidR="005F295D" w:rsidRDefault="005F295D">
      <w:pPr>
        <w:pBdr>
          <w:bottom w:val="single" w:sz="12" w:space="1" w:color="auto"/>
        </w:pBdr>
      </w:pPr>
    </w:p>
    <w:p w:rsidR="005F295D" w:rsidRDefault="005F295D">
      <w:pPr>
        <w:ind w:left="567"/>
        <w:rPr>
          <w:rStyle w:val="af6"/>
          <w:b w:val="0"/>
          <w:bCs/>
          <w:color w:val="333333"/>
        </w:rPr>
      </w:pPr>
      <w:r>
        <w:rPr>
          <w:rStyle w:val="af6"/>
          <w:b w:val="0"/>
          <w:bCs/>
          <w:color w:val="333333"/>
        </w:rPr>
        <w:t>Разослано: в дело – 1,  МБОУ ДО «БЦДО» - 1,   ОО — 42</w:t>
      </w:r>
    </w:p>
    <w:p w:rsidR="00774E93" w:rsidRDefault="00774E93">
      <w:pPr>
        <w:ind w:left="567"/>
        <w:jc w:val="right"/>
      </w:pPr>
    </w:p>
    <w:p w:rsidR="005F295D" w:rsidRDefault="005F295D">
      <w:pPr>
        <w:ind w:left="567"/>
        <w:jc w:val="right"/>
        <w:rPr>
          <w:bCs/>
        </w:rPr>
      </w:pPr>
      <w:bookmarkStart w:id="0" w:name="_GoBack"/>
      <w:bookmarkEnd w:id="0"/>
      <w:r>
        <w:lastRenderedPageBreak/>
        <w:t>Приложение №1</w:t>
      </w:r>
    </w:p>
    <w:p w:rsidR="005F295D" w:rsidRDefault="005F295D">
      <w:pPr>
        <w:jc w:val="right"/>
      </w:pPr>
      <w:r>
        <w:t>к  распоряжению КО АБМР</w:t>
      </w:r>
    </w:p>
    <w:p w:rsidR="005F295D" w:rsidRDefault="005F295D">
      <w:pPr>
        <w:jc w:val="right"/>
      </w:pPr>
      <w:r>
        <w:t>от 11.10.2022 года №553</w:t>
      </w:r>
    </w:p>
    <w:p w:rsidR="005F295D" w:rsidRDefault="005F295D">
      <w:pPr>
        <w:jc w:val="right"/>
      </w:pPr>
    </w:p>
    <w:p w:rsidR="005F295D" w:rsidRDefault="005F295D">
      <w:pPr>
        <w:jc w:val="center"/>
      </w:pPr>
    </w:p>
    <w:p w:rsidR="005F295D" w:rsidRDefault="005F295D">
      <w:pPr>
        <w:jc w:val="center"/>
      </w:pPr>
      <w:r>
        <w:t>ПОЛОЖЕНИЕ</w:t>
      </w:r>
    </w:p>
    <w:p w:rsidR="005F295D" w:rsidRDefault="005F295D">
      <w:pPr>
        <w:jc w:val="center"/>
      </w:pPr>
      <w:r>
        <w:t xml:space="preserve"> о районном творческом конкурсе</w:t>
      </w:r>
    </w:p>
    <w:p w:rsidR="005F295D" w:rsidRDefault="005F295D">
      <w:pPr>
        <w:jc w:val="center"/>
        <w:rPr>
          <w:b/>
        </w:rPr>
      </w:pPr>
      <w:r>
        <w:rPr>
          <w:b/>
        </w:rPr>
        <w:t>«Семья – источник вдохновения»</w:t>
      </w:r>
    </w:p>
    <w:p w:rsidR="005F295D" w:rsidRDefault="005F295D">
      <w:pPr>
        <w:jc w:val="center"/>
        <w:rPr>
          <w:b/>
          <w:color w:val="333333"/>
          <w:shd w:val="clear" w:color="auto" w:fill="FFFFFF"/>
        </w:rPr>
      </w:pPr>
      <w:r>
        <w:rPr>
          <w:b/>
          <w:bCs/>
          <w:color w:val="000000"/>
        </w:rPr>
        <w:t>на 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</w:t>
      </w:r>
    </w:p>
    <w:p w:rsidR="005F295D" w:rsidRDefault="005F295D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культурного наследия народов РФ</w:t>
      </w:r>
      <w:r>
        <w:rPr>
          <w:b/>
          <w:bCs/>
          <w:color w:val="000000"/>
        </w:rPr>
        <w:t>»</w:t>
      </w:r>
    </w:p>
    <w:p w:rsidR="005F295D" w:rsidRDefault="005F295D">
      <w:pPr>
        <w:jc w:val="center"/>
        <w:rPr>
          <w:b/>
          <w:bCs/>
          <w:color w:val="000000"/>
        </w:rPr>
      </w:pPr>
    </w:p>
    <w:p w:rsidR="005F295D" w:rsidRDefault="005F295D">
      <w:pPr>
        <w:rPr>
          <w:b/>
        </w:rPr>
      </w:pPr>
    </w:p>
    <w:p w:rsidR="005F295D" w:rsidRDefault="005F295D">
      <w:pPr>
        <w:jc w:val="center"/>
        <w:rPr>
          <w:b/>
        </w:rPr>
      </w:pPr>
      <w:r>
        <w:rPr>
          <w:b/>
        </w:rPr>
        <w:t>1.Общие положения</w:t>
      </w:r>
    </w:p>
    <w:p w:rsidR="005F295D" w:rsidRDefault="005F295D">
      <w:pPr>
        <w:jc w:val="both"/>
        <w:rPr>
          <w:b/>
          <w:color w:val="000000"/>
        </w:rPr>
      </w:pPr>
      <w:r>
        <w:t>1.1.Настоящее Положение определяет порядок, условия проведения и подведения итогов районного творческого конкурса «Семья – источник вдохновения</w:t>
      </w:r>
      <w:r>
        <w:rPr>
          <w:b/>
          <w:color w:val="000000"/>
        </w:rPr>
        <w:t xml:space="preserve"> </w:t>
      </w:r>
      <w:r>
        <w:t>(далее – Конкурс).</w:t>
      </w:r>
    </w:p>
    <w:p w:rsidR="005F295D" w:rsidRDefault="005F295D">
      <w:pPr>
        <w:jc w:val="both"/>
      </w:pPr>
      <w:r>
        <w:t>1.2.Конкурс проводится Комитетом образования администрации Бокситогорского муниципального района Ленинградской области.</w:t>
      </w:r>
    </w:p>
    <w:p w:rsidR="005F295D" w:rsidRDefault="005F295D">
      <w:pPr>
        <w:jc w:val="both"/>
      </w:pPr>
      <w:r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5F295D" w:rsidRDefault="005F295D">
      <w:pPr>
        <w:jc w:val="both"/>
      </w:pPr>
    </w:p>
    <w:p w:rsidR="005F295D" w:rsidRDefault="005F295D">
      <w:pPr>
        <w:jc w:val="center"/>
        <w:rPr>
          <w:b/>
        </w:rPr>
      </w:pPr>
      <w:r>
        <w:rPr>
          <w:b/>
        </w:rPr>
        <w:t>2.Цель и задачи конкурса</w:t>
      </w:r>
    </w:p>
    <w:p w:rsidR="005F295D" w:rsidRDefault="005F295D">
      <w:r>
        <w:tab/>
        <w:t xml:space="preserve">2.1.Цель Конкурса: </w:t>
      </w:r>
    </w:p>
    <w:p w:rsidR="005F295D" w:rsidRDefault="005F295D">
      <w:pPr>
        <w:jc w:val="both"/>
      </w:pPr>
      <w:r>
        <w:t>-  совершенствование форм и методов работы по пропаганде семейных взаимоотношений и ценностей.</w:t>
      </w:r>
    </w:p>
    <w:p w:rsidR="005F295D" w:rsidRDefault="005F295D"/>
    <w:p w:rsidR="005F295D" w:rsidRDefault="005F295D">
      <w:r>
        <w:tab/>
        <w:t>2.2.Задачи Конкурса:</w:t>
      </w:r>
    </w:p>
    <w:p w:rsidR="005F295D" w:rsidRDefault="005F295D">
      <w:pPr>
        <w:jc w:val="both"/>
        <w:rPr>
          <w:shd w:val="clear" w:color="auto" w:fill="FFFFFF"/>
        </w:rPr>
      </w:pPr>
      <w:r>
        <w:rPr>
          <w:rFonts w:ascii="Tahoma" w:hAnsi="Tahoma" w:cs="Tahoma"/>
          <w:color w:val="464646"/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популяризировать культурные традиций народов и народного искусства, </w:t>
      </w:r>
    </w:p>
    <w:p w:rsidR="005F295D" w:rsidRDefault="005F295D">
      <w:pPr>
        <w:jc w:val="both"/>
        <w:rPr>
          <w:rFonts w:ascii="Tahoma" w:hAnsi="Tahoma" w:cs="Tahoma"/>
          <w:color w:val="464646"/>
          <w:shd w:val="clear" w:color="auto" w:fill="FFFFFF"/>
        </w:rPr>
      </w:pPr>
      <w:r>
        <w:rPr>
          <w:shd w:val="clear" w:color="auto" w:fill="FFFFFF"/>
        </w:rPr>
        <w:t>- способствовать сохранению культурных традиций, памятников истории и культуры народов, населяющих Россию</w:t>
      </w:r>
      <w:r>
        <w:rPr>
          <w:rFonts w:ascii="Tahoma" w:hAnsi="Tahoma" w:cs="Tahoma"/>
          <w:color w:val="464646"/>
          <w:shd w:val="clear" w:color="auto" w:fill="FFFFFF"/>
        </w:rPr>
        <w:t>;</w:t>
      </w:r>
    </w:p>
    <w:p w:rsidR="005F295D" w:rsidRDefault="005F295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способствовать развитию у детей устойчивого интереса к народной культуре;</w:t>
      </w:r>
    </w:p>
    <w:p w:rsidR="005F295D" w:rsidRDefault="005F295D">
      <w:pPr>
        <w:jc w:val="both"/>
      </w:pPr>
      <w:r>
        <w:rPr>
          <w:color w:val="000000"/>
          <w:shd w:val="clear" w:color="auto" w:fill="FFFFFF"/>
        </w:rPr>
        <w:t>- способствовать воспитанию патриотизма и формированию гражданской позиции через ознакомление с народным искусством;</w:t>
      </w:r>
    </w:p>
    <w:p w:rsidR="005F295D" w:rsidRDefault="005F295D">
      <w:pPr>
        <w:rPr>
          <w:b/>
        </w:rPr>
      </w:pPr>
      <w:r>
        <w:t>- способствовать раскрытию творческого потенциала семьи;</w:t>
      </w:r>
    </w:p>
    <w:p w:rsidR="005F295D" w:rsidRDefault="005F295D">
      <w:pPr>
        <w:jc w:val="both"/>
      </w:pPr>
      <w:r>
        <w:t>- акцентировать внимание на ценности семьи и связи между несколькими поколениями внутри неё;</w:t>
      </w:r>
    </w:p>
    <w:p w:rsidR="005F295D" w:rsidRDefault="005F295D">
      <w:pPr>
        <w:jc w:val="both"/>
      </w:pPr>
      <w:r>
        <w:t>- способствовать повышению авторитета семьи, формированию у молодого поколения чувства ответственности и уважения к семье;</w:t>
      </w:r>
    </w:p>
    <w:p w:rsidR="005F295D" w:rsidRDefault="005F295D">
      <w:pPr>
        <w:jc w:val="both"/>
      </w:pPr>
      <w:r>
        <w:t>- способствовать сохранению и развитию лучших семейных традиций;</w:t>
      </w:r>
    </w:p>
    <w:p w:rsidR="005F295D" w:rsidRDefault="005F295D">
      <w:pPr>
        <w:jc w:val="both"/>
      </w:pPr>
      <w:r>
        <w:t>- стимулировать развитие личности, творческой инициативы и эстетического вкуса;</w:t>
      </w:r>
    </w:p>
    <w:p w:rsidR="005F295D" w:rsidRDefault="005F295D">
      <w:pPr>
        <w:jc w:val="both"/>
      </w:pPr>
      <w:r>
        <w:t>- приобщать детей и взрослых к различным видам творчества;</w:t>
      </w:r>
    </w:p>
    <w:p w:rsidR="005F295D" w:rsidRDefault="005F295D">
      <w:pPr>
        <w:jc w:val="both"/>
      </w:pPr>
      <w:r>
        <w:t>-  поддерживать совместное творчество.</w:t>
      </w:r>
    </w:p>
    <w:p w:rsidR="005F295D" w:rsidRDefault="005F295D">
      <w:pPr>
        <w:jc w:val="both"/>
        <w:rPr>
          <w:rFonts w:ascii="Calibri" w:hAnsi="Calibri"/>
        </w:rPr>
      </w:pPr>
    </w:p>
    <w:p w:rsidR="005F295D" w:rsidRDefault="005F295D">
      <w:pPr>
        <w:jc w:val="center"/>
        <w:rPr>
          <w:b/>
        </w:rPr>
      </w:pPr>
      <w:r>
        <w:rPr>
          <w:b/>
        </w:rPr>
        <w:t>3.Организаторы и жюри конкурса</w:t>
      </w:r>
    </w:p>
    <w:p w:rsidR="005F295D" w:rsidRDefault="005F295D">
      <w:pPr>
        <w:jc w:val="both"/>
      </w:pPr>
      <w:r>
        <w:tab/>
        <w:t>3.1.Общее руководство подготовкой и проведением Конкурса осуществляет Организационный комитет (далее – Оргкомитет).</w:t>
      </w:r>
    </w:p>
    <w:p w:rsidR="005F295D" w:rsidRDefault="005F295D">
      <w:pPr>
        <w:jc w:val="both"/>
      </w:pPr>
      <w:r>
        <w:t>3.2.Состав Оргкомитета Конкурса:</w:t>
      </w:r>
    </w:p>
    <w:p w:rsidR="005F295D" w:rsidRDefault="005F295D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>
        <w:t xml:space="preserve">Колосова Е.Ю. – главный специалист Комитета образования администрации Бокситогорского муниципального района Ленинградской области; </w:t>
      </w:r>
    </w:p>
    <w:p w:rsidR="005F295D" w:rsidRDefault="005F295D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>
        <w:t>Овчинникова И.В.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5F295D" w:rsidRDefault="005F295D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>
        <w:lastRenderedPageBreak/>
        <w:t>Колосова М.П.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5F295D" w:rsidRDefault="005F295D">
      <w:pPr>
        <w:ind w:right="1"/>
        <w:jc w:val="both"/>
      </w:pPr>
      <w:r>
        <w:t xml:space="preserve">3.3. Состав жюри (будет скомплектован за 2 недели до окончания приема работ). </w:t>
      </w:r>
    </w:p>
    <w:p w:rsidR="005F295D" w:rsidRDefault="005F295D">
      <w:pPr>
        <w:jc w:val="both"/>
      </w:pPr>
    </w:p>
    <w:p w:rsidR="005F295D" w:rsidRDefault="005F295D">
      <w:pPr>
        <w:jc w:val="center"/>
        <w:rPr>
          <w:b/>
        </w:rPr>
      </w:pPr>
      <w:r>
        <w:rPr>
          <w:b/>
        </w:rPr>
        <w:t>4. Участники Конкурса</w:t>
      </w:r>
    </w:p>
    <w:p w:rsidR="005F295D" w:rsidRDefault="005F295D">
      <w:pPr>
        <w:jc w:val="both"/>
      </w:pPr>
      <w:r>
        <w:t xml:space="preserve">4.1.Участниками Конкурса являются учащиеся и воспитанники общеобразовательных организаций Бокситогорского муниципального района Ленинградской области. </w:t>
      </w:r>
    </w:p>
    <w:p w:rsidR="005F295D" w:rsidRDefault="005F295D">
      <w:r>
        <w:t>4.2.Возраст участников от 5 до 18 лет – 4 возрастные группы:</w:t>
      </w:r>
    </w:p>
    <w:p w:rsidR="005F295D" w:rsidRDefault="005F295D">
      <w:r>
        <w:t>- 1-я возрастная группа – 5- 6 лет (дошкольники);</w:t>
      </w:r>
    </w:p>
    <w:p w:rsidR="005F295D" w:rsidRDefault="005F295D">
      <w:r>
        <w:t>- 2-я возрастная группа – от 7 до 10 лет (1-4 классы);</w:t>
      </w:r>
    </w:p>
    <w:p w:rsidR="005F295D" w:rsidRDefault="005F295D">
      <w:r>
        <w:t>- 3-я возрастная группа – от 11 до 14 лет (5-8 классы);</w:t>
      </w:r>
    </w:p>
    <w:p w:rsidR="005F295D" w:rsidRDefault="005F295D">
      <w:r>
        <w:t>- 4-я возрастная группа – от 15 до 18 лет (9-11 классы).</w:t>
      </w:r>
    </w:p>
    <w:p w:rsidR="005F295D" w:rsidRDefault="005F295D">
      <w:pPr>
        <w:rPr>
          <w:b/>
        </w:rPr>
      </w:pPr>
    </w:p>
    <w:p w:rsidR="005F295D" w:rsidRDefault="005F295D">
      <w:pPr>
        <w:ind w:left="540"/>
        <w:jc w:val="center"/>
        <w:rPr>
          <w:b/>
        </w:rPr>
      </w:pPr>
      <w:r>
        <w:rPr>
          <w:b/>
        </w:rPr>
        <w:t>5. Сроки и место проведения Конкурса</w:t>
      </w:r>
    </w:p>
    <w:p w:rsidR="005F295D" w:rsidRDefault="005F295D">
      <w:pPr>
        <w:ind w:firstLine="540"/>
        <w:jc w:val="both"/>
      </w:pPr>
      <w:r>
        <w:t xml:space="preserve">5.1. Конкурс проводится с 11 октября по 30 ноября 2022 года в муниципальном бюджетном образовательном учреждении дополнительного образования «Бокситогорский центр дополнительного образования» по адресу: г.Пикалёво, ул. Советская, д.24. </w:t>
      </w:r>
    </w:p>
    <w:p w:rsidR="005F295D" w:rsidRDefault="005F295D">
      <w:pPr>
        <w:ind w:firstLine="540"/>
        <w:jc w:val="both"/>
      </w:pPr>
      <w:r>
        <w:rPr>
          <w:rFonts w:eastAsia="SimSun"/>
          <w:lang w:eastAsia="hi-IN" w:bidi="hi-IN"/>
        </w:rPr>
        <w:t>5.2. Оргкомитет принимает заявки (Приложение №2) и конкурсные работы до 18.11.2022.</w:t>
      </w:r>
    </w:p>
    <w:p w:rsidR="005F295D" w:rsidRDefault="005F295D">
      <w:pPr>
        <w:widowControl w:val="0"/>
        <w:spacing w:before="28" w:after="28"/>
        <w:ind w:firstLine="567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5.3. Заявки и работы по номинациям: «Видеотворчество» и «Компьютерное творчество» высылаются на электронный адрес: </w:t>
      </w:r>
      <w:hyperlink r:id="rId7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 xml:space="preserve">. </w:t>
      </w:r>
    </w:p>
    <w:p w:rsidR="005F295D" w:rsidRDefault="005F295D">
      <w:pPr>
        <w:widowControl w:val="0"/>
        <w:spacing w:before="28" w:after="28"/>
        <w:ind w:firstLine="567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5.4. Работы по номинациям «Изобразительное творчество» и «Декоративно-прикладное творчество» доставляются по адресу: </w:t>
      </w:r>
      <w:r>
        <w:t>г.Пикалёво, ул. Советская, д.24, МБОУ ДО «Бокситогорский центр дополнительного образования».</w:t>
      </w:r>
      <w:r>
        <w:rPr>
          <w:rFonts w:eastAsia="SimSun"/>
          <w:lang w:eastAsia="hi-IN" w:bidi="hi-IN"/>
        </w:rPr>
        <w:t xml:space="preserve"> (Все работы обязательно должны быть подписаны! Фамилия, имя участника, название работы, учреждение, класс (объединение), группа, фамилия, имя, отчество педагога).</w:t>
      </w:r>
    </w:p>
    <w:p w:rsidR="005F295D" w:rsidRDefault="005F295D">
      <w:pPr>
        <w:widowControl w:val="0"/>
        <w:spacing w:before="28" w:after="28"/>
        <w:ind w:firstLine="567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5.5. К</w:t>
      </w:r>
      <w:r>
        <w:t>онкурсная программа в номинации «Да здравствует сцена!» состоится 30.11.2022 в 16.00 в муниципальном бюджетном образовательном учреждении дополнительного образования «Бокситогорский центр дополнительного образования» по адресу: г. Пикалево, ул. Советская, д.24, зрительный зал.</w:t>
      </w:r>
    </w:p>
    <w:p w:rsidR="005F295D" w:rsidRDefault="005F295D">
      <w:pPr>
        <w:widowControl w:val="0"/>
        <w:tabs>
          <w:tab w:val="left" w:pos="142"/>
          <w:tab w:val="left" w:pos="1440"/>
        </w:tabs>
        <w:rPr>
          <w:rFonts w:eastAsia="SimSun"/>
          <w:b/>
          <w:iCs/>
          <w:lang w:eastAsia="hi-IN" w:bidi="hi-IN"/>
        </w:rPr>
      </w:pPr>
    </w:p>
    <w:p w:rsidR="005F295D" w:rsidRDefault="005F295D">
      <w:pPr>
        <w:widowControl w:val="0"/>
        <w:numPr>
          <w:ilvl w:val="0"/>
          <w:numId w:val="1"/>
        </w:numPr>
        <w:tabs>
          <w:tab w:val="left" w:pos="142"/>
          <w:tab w:val="left" w:pos="1440"/>
        </w:tabs>
        <w:jc w:val="center"/>
        <w:rPr>
          <w:rFonts w:eastAsia="SimSun"/>
          <w:b/>
          <w:iCs/>
          <w:lang w:eastAsia="hi-IN" w:bidi="hi-IN"/>
        </w:rPr>
      </w:pPr>
      <w:r>
        <w:rPr>
          <w:rFonts w:eastAsia="SimSun"/>
          <w:b/>
          <w:iCs/>
          <w:lang w:eastAsia="hi-IN" w:bidi="hi-IN"/>
        </w:rPr>
        <w:t>Номинации Конкурса</w:t>
      </w:r>
    </w:p>
    <w:p w:rsidR="005F295D" w:rsidRDefault="005F295D">
      <w:pPr>
        <w:widowControl w:val="0"/>
        <w:tabs>
          <w:tab w:val="left" w:pos="142"/>
          <w:tab w:val="left" w:pos="1440"/>
        </w:tabs>
        <w:rPr>
          <w:rFonts w:eastAsia="SimSun"/>
          <w:b/>
          <w:iCs/>
          <w:lang w:eastAsia="hi-IN" w:bidi="hi-IN"/>
        </w:rPr>
      </w:pPr>
    </w:p>
    <w:p w:rsidR="005F295D" w:rsidRDefault="005F295D">
      <w:pPr>
        <w:spacing w:line="302" w:lineRule="atLeast"/>
        <w:rPr>
          <w:b/>
          <w:color w:val="000000"/>
        </w:rPr>
      </w:pPr>
      <w:r>
        <w:t>6.1.</w:t>
      </w:r>
      <w:r>
        <w:rPr>
          <w:b/>
        </w:rPr>
        <w:t xml:space="preserve"> Номинация</w:t>
      </w:r>
      <w:r>
        <w:t xml:space="preserve"> </w:t>
      </w:r>
      <w:r>
        <w:rPr>
          <w:b/>
          <w:color w:val="000000"/>
        </w:rPr>
        <w:t xml:space="preserve">«Декоративно-прикладное творчество»  </w:t>
      </w:r>
    </w:p>
    <w:p w:rsidR="005F295D" w:rsidRDefault="005F295D">
      <w:pPr>
        <w:jc w:val="both"/>
        <w:rPr>
          <w:b/>
          <w:color w:val="333333"/>
          <w:shd w:val="clear" w:color="auto" w:fill="FFFFFF"/>
        </w:rPr>
      </w:pPr>
      <w:r>
        <w:rPr>
          <w:color w:val="000000"/>
        </w:rPr>
        <w:t>На конкурс предоставляются</w:t>
      </w:r>
      <w:r>
        <w:rPr>
          <w:b/>
          <w:color w:val="000000"/>
        </w:rPr>
        <w:t xml:space="preserve"> </w:t>
      </w:r>
      <w:r>
        <w:rPr>
          <w:bCs/>
        </w:rPr>
        <w:t>изделия декоративно-прикладного творчества, выполненные в любой технике на тему:</w:t>
      </w:r>
      <w:r>
        <w:rPr>
          <w:b/>
          <w:bCs/>
          <w:color w:val="000000"/>
        </w:rPr>
        <w:t xml:space="preserve">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 культурного наследия народов РФ</w:t>
      </w:r>
      <w:r>
        <w:rPr>
          <w:b/>
          <w:bCs/>
          <w:color w:val="000000"/>
        </w:rPr>
        <w:t>».</w:t>
      </w:r>
    </w:p>
    <w:p w:rsidR="005F295D" w:rsidRDefault="005F295D">
      <w:pPr>
        <w:jc w:val="both"/>
        <w:rPr>
          <w:u w:val="single"/>
        </w:rPr>
      </w:pPr>
      <w:r>
        <w:rPr>
          <w:u w:val="single"/>
        </w:rPr>
        <w:t>Требования:</w:t>
      </w:r>
    </w:p>
    <w:p w:rsidR="005F295D" w:rsidRDefault="005F295D">
      <w:pPr>
        <w:pStyle w:val="afe"/>
        <w:numPr>
          <w:ilvl w:val="0"/>
          <w:numId w:val="29"/>
        </w:numPr>
        <w:spacing w:line="302" w:lineRule="atLeast"/>
        <w:jc w:val="both"/>
      </w:pPr>
      <w:r>
        <w:t xml:space="preserve">На Конкурс </w:t>
      </w:r>
      <w:r>
        <w:rPr>
          <w:u w:val="single"/>
        </w:rPr>
        <w:t xml:space="preserve">не принимаются </w:t>
      </w:r>
      <w:r>
        <w:t>работы, не соответствующие теме и требованиям Конкурса;</w:t>
      </w:r>
    </w:p>
    <w:p w:rsidR="005F295D" w:rsidRDefault="005F295D">
      <w:pPr>
        <w:numPr>
          <w:ilvl w:val="0"/>
          <w:numId w:val="17"/>
        </w:numPr>
        <w:jc w:val="both"/>
      </w:pPr>
      <w:r>
        <w:t>Работы могут быть выполнены в любых жанрах декоративно - прикладного творчества;</w:t>
      </w:r>
    </w:p>
    <w:p w:rsidR="005F295D" w:rsidRDefault="005F295D">
      <w:pPr>
        <w:numPr>
          <w:ilvl w:val="0"/>
          <w:numId w:val="17"/>
        </w:numPr>
        <w:jc w:val="both"/>
      </w:pPr>
      <w:r>
        <w:t>Конкурсные работы должны иметь этикетки (Приложение №1).</w:t>
      </w:r>
    </w:p>
    <w:p w:rsidR="005F295D" w:rsidRDefault="005F295D">
      <w:pPr>
        <w:numPr>
          <w:ilvl w:val="0"/>
          <w:numId w:val="17"/>
        </w:numPr>
      </w:pPr>
      <w:r>
        <w:t>Конкурсные работы, экспонирование которых предусмотрено на вертикальной поверхности (картины, панно), должны иметь качественный крепеж.</w:t>
      </w:r>
    </w:p>
    <w:p w:rsidR="005F295D" w:rsidRDefault="005F295D">
      <w:pPr>
        <w:widowControl w:val="0"/>
        <w:spacing w:before="28" w:after="28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Заявки высылаются на электронный адрес: </w:t>
      </w:r>
      <w:hyperlink r:id="rId8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 xml:space="preserve">, </w:t>
      </w:r>
    </w:p>
    <w:p w:rsidR="005F295D" w:rsidRDefault="005F295D">
      <w:pPr>
        <w:widowControl w:val="0"/>
      </w:pPr>
      <w:r>
        <w:t>Критерии оценки работ (максимальное количество баллов – 30):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>оригинальность работы  – от 0 до 10 баллов;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 xml:space="preserve">воплощение авторского замысла и целостность восприятия произведения – от 0 до 10 баллов; </w:t>
      </w:r>
    </w:p>
    <w:p w:rsidR="005F295D" w:rsidRDefault="005F295D">
      <w:pPr>
        <w:widowControl w:val="0"/>
        <w:numPr>
          <w:ilvl w:val="0"/>
          <w:numId w:val="25"/>
        </w:numPr>
        <w:jc w:val="both"/>
        <w:rPr>
          <w:rFonts w:eastAsia="SimSun" w:cs="Mangal"/>
          <w:lang w:eastAsia="hi-IN" w:bidi="hi-IN"/>
        </w:rPr>
      </w:pPr>
      <w:r>
        <w:lastRenderedPageBreak/>
        <w:t>уровень исполнительского мастерства – от 0 до 10 баллов.</w:t>
      </w:r>
    </w:p>
    <w:p w:rsidR="005F295D" w:rsidRDefault="005F295D">
      <w:pPr>
        <w:jc w:val="both"/>
        <w:rPr>
          <w:b/>
          <w:color w:val="333333"/>
          <w:shd w:val="clear" w:color="auto" w:fill="FFFFFF"/>
        </w:rPr>
      </w:pPr>
      <w:r>
        <w:rPr>
          <w:bCs/>
        </w:rPr>
        <w:t xml:space="preserve">6.2. </w:t>
      </w:r>
      <w:r>
        <w:rPr>
          <w:b/>
          <w:bCs/>
        </w:rPr>
        <w:t xml:space="preserve">Номинация </w:t>
      </w:r>
      <w:r>
        <w:rPr>
          <w:bCs/>
        </w:rPr>
        <w:t>«</w:t>
      </w:r>
      <w:r>
        <w:rPr>
          <w:b/>
        </w:rPr>
        <w:t>Компьютерное творчество»</w:t>
      </w:r>
      <w:r>
        <w:t xml:space="preserve"> </w:t>
      </w:r>
      <w:r>
        <w:rPr>
          <w:b/>
          <w:bCs/>
          <w:color w:val="000000"/>
        </w:rPr>
        <w:t>на 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 культурного наследия народов РФ</w:t>
      </w:r>
      <w:r>
        <w:rPr>
          <w:b/>
          <w:bCs/>
          <w:color w:val="000000"/>
        </w:rPr>
        <w:t>»</w:t>
      </w:r>
      <w:r>
        <w:rPr>
          <w:b/>
          <w:color w:val="333333"/>
          <w:shd w:val="clear" w:color="auto" w:fill="FFFFFF"/>
        </w:rPr>
        <w:t xml:space="preserve"> </w:t>
      </w:r>
      <w:r>
        <w:t xml:space="preserve"> (работы, созданные в любых графических редакторах) на тему конкурса.</w:t>
      </w:r>
      <w:r>
        <w:rPr>
          <w:bCs/>
        </w:rPr>
        <w:t xml:space="preserve"> </w:t>
      </w:r>
    </w:p>
    <w:p w:rsidR="005F295D" w:rsidRDefault="005F295D">
      <w:pPr>
        <w:jc w:val="both"/>
      </w:pPr>
      <w:r>
        <w:t>Технические требования:</w:t>
      </w:r>
    </w:p>
    <w:p w:rsidR="005F295D" w:rsidRDefault="005F295D">
      <w:pPr>
        <w:widowControl w:val="0"/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Компьютерный рисунок – растровые или векторные рисунки по теме конкурса, выполненные с помощью любого программного средства.</w:t>
      </w:r>
    </w:p>
    <w:p w:rsidR="005F295D" w:rsidRDefault="005F295D">
      <w:pPr>
        <w:widowControl w:val="0"/>
        <w:numPr>
          <w:ilvl w:val="0"/>
          <w:numId w:val="24"/>
        </w:numPr>
        <w:spacing w:line="302" w:lineRule="atLeast"/>
      </w:pPr>
      <w:r>
        <w:t xml:space="preserve">На Конкурс </w:t>
      </w:r>
      <w:r>
        <w:rPr>
          <w:u w:val="single"/>
        </w:rPr>
        <w:t xml:space="preserve">не принимаются </w:t>
      </w:r>
      <w:r>
        <w:t>работы, не соответствующие теме и требованиям Конкурса, а также скопированные из Интернета.</w:t>
      </w:r>
    </w:p>
    <w:p w:rsidR="005F295D" w:rsidRDefault="005F295D">
      <w:pPr>
        <w:widowControl w:val="0"/>
        <w:numPr>
          <w:ilvl w:val="0"/>
          <w:numId w:val="24"/>
        </w:numPr>
        <w:spacing w:line="302" w:lineRule="atLeast"/>
      </w:pPr>
      <w:r>
        <w:rPr>
          <w:bCs/>
        </w:rPr>
        <w:t>Файл должен быть подписан.</w:t>
      </w:r>
      <w:r>
        <w:rPr>
          <w:color w:val="000000"/>
        </w:rPr>
        <w:t xml:space="preserve"> (Например, имя файла: Николаев_Игорь_Мама.</w:t>
      </w:r>
      <w:r>
        <w:rPr>
          <w:color w:val="000000"/>
          <w:lang w:val="en-US"/>
        </w:rPr>
        <w:t>jpg</w:t>
      </w:r>
      <w:r>
        <w:rPr>
          <w:color w:val="000000"/>
        </w:rPr>
        <w:t>).</w:t>
      </w:r>
    </w:p>
    <w:p w:rsidR="005F295D" w:rsidRDefault="005F295D">
      <w:pPr>
        <w:spacing w:line="302" w:lineRule="atLeast"/>
      </w:pPr>
      <w:r>
        <w:rPr>
          <w:rFonts w:eastAsia="SimSun"/>
          <w:lang w:eastAsia="hi-IN" w:bidi="hi-IN"/>
        </w:rPr>
        <w:t xml:space="preserve">Заявки и работы высылаются на электронный адрес: </w:t>
      </w:r>
      <w:hyperlink r:id="rId9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 xml:space="preserve">, </w:t>
      </w:r>
    </w:p>
    <w:p w:rsidR="005F295D" w:rsidRDefault="005F295D">
      <w:pPr>
        <w:widowControl w:val="0"/>
      </w:pPr>
      <w:r>
        <w:t>Критерии оценки работ (максимальное количество баллов – 30):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>оригинальность замысла (сценарный и сюжетный ход) – от 0 до 10 баллов;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 xml:space="preserve">воплощение авторского замысла и целостность восприятия произведения (режиссура) – от 0 до 10 баллов; </w:t>
      </w:r>
    </w:p>
    <w:p w:rsidR="005F295D" w:rsidRDefault="005F295D">
      <w:pPr>
        <w:widowControl w:val="0"/>
        <w:numPr>
          <w:ilvl w:val="0"/>
          <w:numId w:val="25"/>
        </w:numPr>
        <w:jc w:val="both"/>
        <w:rPr>
          <w:rFonts w:eastAsia="SimSun" w:cs="Mangal"/>
          <w:lang w:eastAsia="hi-IN" w:bidi="hi-IN"/>
        </w:rPr>
      </w:pPr>
      <w:r>
        <w:t>операторское мастерство – от 0 до 10 баллов</w:t>
      </w:r>
      <w:r>
        <w:rPr>
          <w:rFonts w:eastAsia="SimSun" w:cs="Mangal"/>
          <w:lang w:eastAsia="hi-IN" w:bidi="hi-IN"/>
        </w:rPr>
        <w:t>.</w:t>
      </w:r>
    </w:p>
    <w:p w:rsidR="005F295D" w:rsidRDefault="005F295D">
      <w:pPr>
        <w:jc w:val="both"/>
        <w:rPr>
          <w:b/>
          <w:color w:val="333333"/>
          <w:shd w:val="clear" w:color="auto" w:fill="FFFFFF"/>
        </w:rPr>
      </w:pPr>
      <w:r>
        <w:rPr>
          <w:rFonts w:eastAsia="SimSun" w:cs="Mangal"/>
          <w:lang w:eastAsia="hi-IN" w:bidi="hi-IN"/>
        </w:rPr>
        <w:t xml:space="preserve">6.3. </w:t>
      </w:r>
      <w:r>
        <w:rPr>
          <w:rFonts w:eastAsia="SimSun" w:cs="Mangal"/>
          <w:b/>
          <w:lang w:eastAsia="hi-IN" w:bidi="hi-IN"/>
        </w:rPr>
        <w:t>Номинация «Видеотворчество»</w:t>
      </w:r>
      <w:r>
        <w:rPr>
          <w:rFonts w:eastAsia="SimSun" w:cs="Mangal"/>
          <w:lang w:eastAsia="hi-IN" w:bidi="hi-IN"/>
        </w:rPr>
        <w:t xml:space="preserve"> </w:t>
      </w:r>
      <w:r>
        <w:rPr>
          <w:b/>
          <w:bCs/>
          <w:color w:val="000000"/>
        </w:rPr>
        <w:t>на 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 культурного наследия народов РФ</w:t>
      </w:r>
      <w:r>
        <w:rPr>
          <w:b/>
          <w:bCs/>
          <w:color w:val="000000"/>
        </w:rPr>
        <w:t>»</w:t>
      </w:r>
      <w:r>
        <w:rPr>
          <w:b/>
          <w:color w:val="333333"/>
          <w:shd w:val="clear" w:color="auto" w:fill="FFFFFF"/>
        </w:rPr>
        <w:t xml:space="preserve"> </w:t>
      </w:r>
      <w:r>
        <w:rPr>
          <w:rFonts w:eastAsia="SimSun" w:cs="Mangal"/>
          <w:lang w:eastAsia="hi-IN" w:bidi="hi-IN"/>
        </w:rPr>
        <w:t xml:space="preserve">(анимационный фильм, видеофильм, отражающий тему конкурса). </w:t>
      </w:r>
    </w:p>
    <w:p w:rsidR="005F295D" w:rsidRDefault="005F295D">
      <w:pPr>
        <w:widowControl w:val="0"/>
        <w:ind w:left="360"/>
        <w:jc w:val="both"/>
        <w:rPr>
          <w:color w:val="000000"/>
        </w:rPr>
      </w:pPr>
      <w:r>
        <w:rPr>
          <w:color w:val="000000"/>
        </w:rPr>
        <w:t>Технические требования к видеофайлу: </w:t>
      </w:r>
    </w:p>
    <w:p w:rsidR="005F295D" w:rsidRDefault="005F295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Хронометраж </w:t>
      </w:r>
      <w:r>
        <w:t>видеоролика – до 3 минут;</w:t>
      </w:r>
    </w:p>
    <w:p w:rsidR="005F295D" w:rsidRDefault="005F295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Фонограмма, титры и субтитры должны быть только на русском языке;</w:t>
      </w:r>
    </w:p>
    <w:p w:rsidR="005F295D" w:rsidRDefault="005F295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Название файла состоит из следующих частей:</w:t>
      </w:r>
    </w:p>
    <w:p w:rsidR="005F295D" w:rsidRDefault="005F295D">
      <w:pPr>
        <w:numPr>
          <w:ilvl w:val="1"/>
          <w:numId w:val="10"/>
        </w:numPr>
        <w:ind w:left="1418"/>
        <w:jc w:val="both"/>
        <w:rPr>
          <w:color w:val="000000"/>
        </w:rPr>
      </w:pPr>
      <w:r>
        <w:rPr>
          <w:color w:val="000000"/>
        </w:rPr>
        <w:t>Фамилия автора или студии.</w:t>
      </w:r>
    </w:p>
    <w:p w:rsidR="005F295D" w:rsidRDefault="005F295D">
      <w:pPr>
        <w:numPr>
          <w:ilvl w:val="1"/>
          <w:numId w:val="10"/>
        </w:numPr>
        <w:ind w:left="1418"/>
        <w:jc w:val="both"/>
        <w:rPr>
          <w:color w:val="000000"/>
        </w:rPr>
      </w:pPr>
      <w:r>
        <w:rPr>
          <w:color w:val="000000"/>
        </w:rPr>
        <w:t>Название работы. </w:t>
      </w:r>
    </w:p>
    <w:p w:rsidR="005F295D" w:rsidRDefault="005F295D">
      <w:pPr>
        <w:numPr>
          <w:ilvl w:val="1"/>
          <w:numId w:val="10"/>
        </w:numPr>
        <w:ind w:left="1418"/>
        <w:jc w:val="both"/>
        <w:rPr>
          <w:color w:val="000000"/>
        </w:rPr>
      </w:pPr>
      <w:r>
        <w:rPr>
          <w:color w:val="000000"/>
        </w:rPr>
        <w:t>Составные части имени файла разделять нижним подчеркиванием _ </w:t>
      </w:r>
    </w:p>
    <w:p w:rsidR="005F295D" w:rsidRDefault="005F295D">
      <w:pPr>
        <w:ind w:left="1080"/>
        <w:jc w:val="both"/>
        <w:rPr>
          <w:color w:val="000000"/>
        </w:rPr>
      </w:pPr>
      <w:r>
        <w:rPr>
          <w:color w:val="000000"/>
        </w:rPr>
        <w:t>(Например, имя файла: Котова_Алина_Аленький цветочек.mp4)</w:t>
      </w:r>
    </w:p>
    <w:p w:rsidR="005F295D" w:rsidRDefault="005F295D">
      <w:pPr>
        <w:widowControl w:val="0"/>
      </w:pPr>
      <w:r>
        <w:t xml:space="preserve">Фильмы, не соответствующие данным техническим условиям на Конкурс, не допускаются. </w:t>
      </w:r>
    </w:p>
    <w:p w:rsidR="005F295D" w:rsidRDefault="005F295D">
      <w:pPr>
        <w:widowControl w:val="0"/>
        <w:spacing w:before="28" w:after="28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Заявки и работы высылаются на электронный адрес: </w:t>
      </w:r>
      <w:hyperlink r:id="rId10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>.</w:t>
      </w:r>
    </w:p>
    <w:p w:rsidR="005F295D" w:rsidRDefault="005F295D">
      <w:pPr>
        <w:jc w:val="both"/>
      </w:pPr>
      <w:r>
        <w:t>Критерии оценки работ (максимальное количество баллов – 30):</w:t>
      </w:r>
    </w:p>
    <w:p w:rsidR="005F295D" w:rsidRDefault="005F295D">
      <w:pPr>
        <w:widowControl w:val="0"/>
        <w:numPr>
          <w:ilvl w:val="0"/>
          <w:numId w:val="28"/>
        </w:numPr>
        <w:ind w:left="851"/>
        <w:jc w:val="both"/>
      </w:pPr>
      <w:r>
        <w:t>оригинальность замысла (сценарный и сюжетный ход) – от 0 до 10 баллов;</w:t>
      </w:r>
    </w:p>
    <w:p w:rsidR="005F295D" w:rsidRDefault="005F295D">
      <w:pPr>
        <w:widowControl w:val="0"/>
        <w:numPr>
          <w:ilvl w:val="0"/>
          <w:numId w:val="28"/>
        </w:numPr>
        <w:ind w:left="851"/>
        <w:jc w:val="both"/>
      </w:pPr>
      <w:r>
        <w:t xml:space="preserve">воплощение авторского замысла и целостность восприятия произведения (режиссура) – от 0 до 10 баллов; </w:t>
      </w:r>
    </w:p>
    <w:p w:rsidR="005F295D" w:rsidRDefault="005F295D">
      <w:pPr>
        <w:widowControl w:val="0"/>
        <w:numPr>
          <w:ilvl w:val="0"/>
          <w:numId w:val="28"/>
        </w:numPr>
        <w:ind w:left="851"/>
        <w:jc w:val="both"/>
      </w:pPr>
      <w:r>
        <w:t>уровень изобразительного решения (операторское мастерство) – от 0 до 10 баллов.</w:t>
      </w:r>
    </w:p>
    <w:p w:rsidR="005F295D" w:rsidRDefault="005F295D">
      <w:pPr>
        <w:jc w:val="both"/>
        <w:rPr>
          <w:bCs/>
          <w:shd w:val="clear" w:color="auto" w:fill="FFFFFF"/>
        </w:rPr>
      </w:pPr>
    </w:p>
    <w:p w:rsidR="005F295D" w:rsidRDefault="005F295D">
      <w:pPr>
        <w:jc w:val="both"/>
        <w:rPr>
          <w:b/>
          <w:color w:val="333333"/>
          <w:shd w:val="clear" w:color="auto" w:fill="FFFFFF"/>
        </w:rPr>
      </w:pPr>
      <w:r>
        <w:rPr>
          <w:bCs/>
          <w:shd w:val="clear" w:color="auto" w:fill="FFFFFF"/>
        </w:rPr>
        <w:t xml:space="preserve">6.4. </w:t>
      </w:r>
      <w:r>
        <w:rPr>
          <w:b/>
          <w:bCs/>
          <w:color w:val="000000"/>
        </w:rPr>
        <w:t>Номинация «</w:t>
      </w:r>
      <w:r>
        <w:rPr>
          <w:b/>
        </w:rPr>
        <w:t>Да здравствует сцена!»</w:t>
      </w:r>
      <w:r>
        <w:rPr>
          <w:b/>
          <w:bCs/>
          <w:color w:val="000000"/>
        </w:rPr>
        <w:t xml:space="preserve"> на 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 культурного наследия народов РФ</w:t>
      </w:r>
      <w:r>
        <w:rPr>
          <w:b/>
          <w:bCs/>
          <w:color w:val="000000"/>
        </w:rPr>
        <w:t>».</w:t>
      </w:r>
    </w:p>
    <w:p w:rsidR="005F295D" w:rsidRDefault="005F295D">
      <w:pPr>
        <w:jc w:val="both"/>
        <w:rPr>
          <w:bCs/>
        </w:rPr>
      </w:pPr>
      <w:r>
        <w:rPr>
          <w:bCs/>
          <w:color w:val="000000"/>
        </w:rPr>
        <w:t>В конкурсе участвуют творческие номера, соответствующие теме конкурса (исполнение песни, частушки, танца, сценки, инсценировки и др. на тему конкурса в исполнении 2 – х или более членов семьи).</w:t>
      </w:r>
      <w:r>
        <w:rPr>
          <w:bCs/>
        </w:rPr>
        <w:t xml:space="preserve">  </w:t>
      </w:r>
    </w:p>
    <w:p w:rsidR="005F295D" w:rsidRDefault="005F295D">
      <w:pPr>
        <w:jc w:val="both"/>
        <w:rPr>
          <w:u w:val="single"/>
        </w:rPr>
      </w:pPr>
      <w:r>
        <w:rPr>
          <w:u w:val="single"/>
        </w:rPr>
        <w:t>Требования:</w:t>
      </w:r>
    </w:p>
    <w:p w:rsidR="005F295D" w:rsidRDefault="005F295D">
      <w:pPr>
        <w:numPr>
          <w:ilvl w:val="0"/>
          <w:numId w:val="18"/>
        </w:numPr>
        <w:jc w:val="both"/>
      </w:pPr>
      <w:r>
        <w:t>Фонограмма выступлений предоставляется на электронном носителе;</w:t>
      </w:r>
    </w:p>
    <w:p w:rsidR="005F295D" w:rsidRDefault="005F295D">
      <w:pPr>
        <w:numPr>
          <w:ilvl w:val="0"/>
          <w:numId w:val="18"/>
        </w:numPr>
        <w:jc w:val="both"/>
      </w:pPr>
      <w:r>
        <w:t xml:space="preserve">Конкурсные номера должны соответствовать этическим и эстетическим нормам. </w:t>
      </w:r>
    </w:p>
    <w:p w:rsidR="005F295D" w:rsidRDefault="005F295D">
      <w:pPr>
        <w:jc w:val="both"/>
      </w:pPr>
      <w:r>
        <w:t>Выступление конкурсантов данной номинации состоится 30.11.2022 в 16.00 в муниципальном бюджетном образовательном учреждении дополнительного образования «Бокситогорский центр дополнительного образования» по адресу: г. Пикалево, ул. Советская, д.24, зрительный зал.</w:t>
      </w:r>
    </w:p>
    <w:p w:rsidR="005F295D" w:rsidRDefault="005F295D">
      <w:pPr>
        <w:widowControl w:val="0"/>
        <w:spacing w:before="28" w:after="28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Заявки высылаются на электронный адрес: </w:t>
      </w:r>
      <w:hyperlink r:id="rId11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 xml:space="preserve">, </w:t>
      </w:r>
    </w:p>
    <w:p w:rsidR="005F295D" w:rsidRDefault="005F295D">
      <w:pPr>
        <w:jc w:val="both"/>
      </w:pPr>
      <w:r>
        <w:t>Критерии оценки работ (максимальное количество баллов – 30):</w:t>
      </w:r>
    </w:p>
    <w:p w:rsidR="005F295D" w:rsidRDefault="005F295D">
      <w:pPr>
        <w:jc w:val="both"/>
      </w:pPr>
      <w:r>
        <w:t>-  Уровень исполнительского мастерства – от 0 до 10 баллов;</w:t>
      </w:r>
    </w:p>
    <w:p w:rsidR="005F295D" w:rsidRDefault="005F295D">
      <w:pPr>
        <w:jc w:val="both"/>
      </w:pPr>
      <w:r>
        <w:rPr>
          <w:rFonts w:eastAsia="SimSun" w:cs="Mangal"/>
          <w:lang w:eastAsia="hi-IN" w:bidi="hi-IN"/>
        </w:rPr>
        <w:lastRenderedPageBreak/>
        <w:t xml:space="preserve">- Эмоционально-экспрессивная окрашенность выступления </w:t>
      </w:r>
      <w:r>
        <w:t>– от 0 до 10 баллов;</w:t>
      </w:r>
    </w:p>
    <w:p w:rsidR="005F295D" w:rsidRDefault="005F295D">
      <w:pPr>
        <w:jc w:val="both"/>
      </w:pPr>
      <w:r>
        <w:t>- Своеобразие, оригинальность материала – от 0 до 10 баллов.</w:t>
      </w:r>
    </w:p>
    <w:p w:rsidR="005F295D" w:rsidRDefault="005F295D">
      <w:pPr>
        <w:jc w:val="both"/>
        <w:rPr>
          <w:rFonts w:eastAsia="SimSun" w:cs="Mangal"/>
          <w:lang w:eastAsia="hi-IN" w:bidi="hi-IN"/>
        </w:rPr>
      </w:pPr>
    </w:p>
    <w:p w:rsidR="005F295D" w:rsidRDefault="005F295D">
      <w:pPr>
        <w:tabs>
          <w:tab w:val="left" w:pos="284"/>
        </w:tabs>
        <w:rPr>
          <w:b/>
          <w:color w:val="333333"/>
          <w:shd w:val="clear" w:color="auto" w:fill="FFFFFF"/>
        </w:rPr>
      </w:pPr>
      <w:r>
        <w:t>6.5.</w:t>
      </w:r>
      <w:r>
        <w:rPr>
          <w:b/>
        </w:rPr>
        <w:t xml:space="preserve"> Номинация</w:t>
      </w:r>
      <w:r>
        <w:t xml:space="preserve"> </w:t>
      </w:r>
      <w:r>
        <w:rPr>
          <w:b/>
          <w:color w:val="000000"/>
        </w:rPr>
        <w:t xml:space="preserve">«Изобразительное искусство» </w:t>
      </w:r>
      <w:r>
        <w:rPr>
          <w:bCs/>
        </w:rPr>
        <w:t xml:space="preserve">на </w:t>
      </w:r>
      <w:r>
        <w:rPr>
          <w:b/>
          <w:bCs/>
          <w:color w:val="000000"/>
        </w:rPr>
        <w:t>тему: «2022 – Год н</w:t>
      </w:r>
      <w:r>
        <w:rPr>
          <w:b/>
          <w:bCs/>
          <w:color w:val="333333"/>
          <w:shd w:val="clear" w:color="auto" w:fill="FFFFFF"/>
        </w:rPr>
        <w:t>ародного</w:t>
      </w:r>
      <w:r>
        <w:rPr>
          <w:b/>
          <w:color w:val="333333"/>
          <w:shd w:val="clear" w:color="auto" w:fill="FFFFFF"/>
        </w:rPr>
        <w:t> искусства и нематериального  культурного наследия народов РФ</w:t>
      </w:r>
      <w:r>
        <w:rPr>
          <w:b/>
          <w:bCs/>
          <w:color w:val="000000"/>
        </w:rPr>
        <w:t>»</w:t>
      </w:r>
    </w:p>
    <w:p w:rsidR="005F295D" w:rsidRDefault="005F295D">
      <w:pPr>
        <w:jc w:val="both"/>
      </w:pPr>
      <w:r>
        <w:rPr>
          <w:bCs/>
        </w:rPr>
        <w:t>Рисунки могу быть выполнены в различных техниках, с применением различных материалов.</w:t>
      </w:r>
      <w:r>
        <w:t xml:space="preserve">  На Конкурс </w:t>
      </w:r>
      <w:r>
        <w:rPr>
          <w:u w:val="single"/>
        </w:rPr>
        <w:t xml:space="preserve">не принимаются </w:t>
      </w:r>
      <w:r>
        <w:t>работы, не соответствующие теме и требованиям Конкурса, а также скопированные из Интернета.</w:t>
      </w:r>
    </w:p>
    <w:p w:rsidR="005F295D" w:rsidRDefault="005F295D">
      <w:pPr>
        <w:jc w:val="both"/>
        <w:rPr>
          <w:u w:val="single"/>
        </w:rPr>
      </w:pPr>
      <w:r>
        <w:rPr>
          <w:u w:val="single"/>
        </w:rPr>
        <w:t>Требования:</w:t>
      </w:r>
    </w:p>
    <w:p w:rsidR="005F295D" w:rsidRDefault="005F295D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 xml:space="preserve">Конкурсные работы должны иметь паспарту. </w:t>
      </w:r>
    </w:p>
    <w:p w:rsidR="005F295D" w:rsidRDefault="005F295D">
      <w:pPr>
        <w:numPr>
          <w:ilvl w:val="0"/>
          <w:numId w:val="16"/>
        </w:numPr>
        <w:jc w:val="both"/>
      </w:pPr>
      <w:r>
        <w:t>Конкурсные работы должны иметь этикетки (Приложение к положению №1).</w:t>
      </w:r>
    </w:p>
    <w:p w:rsidR="005F295D" w:rsidRDefault="005F295D">
      <w:pPr>
        <w:numPr>
          <w:ilvl w:val="0"/>
          <w:numId w:val="16"/>
        </w:numPr>
        <w:jc w:val="both"/>
      </w:pPr>
      <w:r>
        <w:t>Конкурсные работы, экспонирование которых предусмотрено на вертикальной поверхности (картины, панно), должны иметь качественный крепеж</w:t>
      </w:r>
    </w:p>
    <w:p w:rsidR="005F295D" w:rsidRDefault="005F295D">
      <w:pPr>
        <w:widowControl w:val="0"/>
        <w:spacing w:before="28" w:after="28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Заявки высылаются на электронный адрес: </w:t>
      </w:r>
      <w:hyperlink r:id="rId12" w:tooltip="mailto:marinkolosova@yandex.ru" w:history="1">
        <w:r>
          <w:rPr>
            <w:rFonts w:eastAsia="SimSun"/>
            <w:color w:val="0000FF"/>
            <w:u w:val="single"/>
            <w:lang w:val="en-US" w:eastAsia="hi-IN" w:bidi="hi-IN"/>
          </w:rPr>
          <w:t>marinkolosova</w:t>
        </w:r>
        <w:r>
          <w:rPr>
            <w:rFonts w:eastAsia="SimSun"/>
            <w:color w:val="0000FF"/>
            <w:u w:val="single"/>
            <w:lang w:eastAsia="hi-IN" w:bidi="hi-IN"/>
          </w:rPr>
          <w:t>@</w:t>
        </w:r>
        <w:r>
          <w:rPr>
            <w:rFonts w:eastAsia="SimSun"/>
            <w:color w:val="0000FF"/>
            <w:u w:val="single"/>
            <w:lang w:val="en-US" w:eastAsia="hi-IN" w:bidi="hi-IN"/>
          </w:rPr>
          <w:t>yandex</w:t>
        </w:r>
        <w:r>
          <w:rPr>
            <w:rFonts w:eastAsia="SimSun"/>
            <w:color w:val="0000FF"/>
            <w:u w:val="single"/>
            <w:lang w:eastAsia="hi-IN" w:bidi="hi-IN"/>
          </w:rPr>
          <w:t>.</w:t>
        </w:r>
        <w:r>
          <w:rPr>
            <w:rFonts w:eastAsia="SimSun"/>
            <w:color w:val="0000FF"/>
            <w:u w:val="single"/>
            <w:lang w:val="en-US" w:eastAsia="hi-IN" w:bidi="hi-IN"/>
          </w:rPr>
          <w:t>ru</w:t>
        </w:r>
      </w:hyperlink>
      <w:r>
        <w:rPr>
          <w:rFonts w:eastAsia="SimSun"/>
          <w:lang w:eastAsia="hi-IN" w:bidi="hi-IN"/>
        </w:rPr>
        <w:t xml:space="preserve">, </w:t>
      </w:r>
    </w:p>
    <w:p w:rsidR="005F295D" w:rsidRDefault="005F295D">
      <w:pPr>
        <w:widowControl w:val="0"/>
      </w:pPr>
      <w:r>
        <w:t>Критерии оценки работ (максимальное количество баллов – 30):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>оригинальность работы  – от 0 до 10 баллов;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>воплощение авторского замысла и целостность восприятия произведения – от 0 до 10 баллов;</w:t>
      </w:r>
    </w:p>
    <w:p w:rsidR="005F295D" w:rsidRDefault="005F295D">
      <w:pPr>
        <w:widowControl w:val="0"/>
        <w:numPr>
          <w:ilvl w:val="0"/>
          <w:numId w:val="25"/>
        </w:numPr>
        <w:jc w:val="both"/>
      </w:pPr>
      <w:r>
        <w:t>уровень изобразительного мастерства – от 0 до 10 баллов.</w:t>
      </w:r>
    </w:p>
    <w:p w:rsidR="005F295D" w:rsidRDefault="005F295D">
      <w:pPr>
        <w:rPr>
          <w:b/>
        </w:rPr>
      </w:pPr>
    </w:p>
    <w:p w:rsidR="005F295D" w:rsidRDefault="005F295D">
      <w:pPr>
        <w:ind w:firstLine="540"/>
        <w:jc w:val="center"/>
        <w:rPr>
          <w:b/>
        </w:rPr>
      </w:pPr>
      <w:r>
        <w:rPr>
          <w:b/>
        </w:rPr>
        <w:t>7. Награждение победителей.</w:t>
      </w:r>
    </w:p>
    <w:p w:rsidR="005F295D" w:rsidRDefault="005F295D">
      <w:pPr>
        <w:jc w:val="both"/>
        <w:rPr>
          <w:bCs/>
        </w:rPr>
      </w:pPr>
      <w:r>
        <w:t>7.1. Победители и призеры определяются в каждой номинации и по каждой возрастной категории и награждаются грамотами и призами Комитета образования администрации Бокситогорского муниципального района. Т</w:t>
      </w:r>
      <w:r>
        <w:rPr>
          <w:bCs/>
        </w:rPr>
        <w:t xml:space="preserve">оржественная церемония награждения призеров и победителей состоится 30.11.2022 в 16.00 в МБОУ ДО «БЦДО» по адресу: г.Пикалево, ул. Советская, д.24. </w:t>
      </w:r>
      <w:r>
        <w:t>Участники конкурса получают сертификаты в электронном виде.</w:t>
      </w: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center"/>
        <w:rPr>
          <w:b/>
        </w:rPr>
      </w:pPr>
      <w:r>
        <w:rPr>
          <w:b/>
        </w:rPr>
        <w:t>8. Финансовое обеспечение</w:t>
      </w:r>
    </w:p>
    <w:p w:rsidR="005F295D" w:rsidRDefault="005F295D">
      <w:pPr>
        <w:ind w:firstLine="540"/>
        <w:jc w:val="both"/>
      </w:pPr>
      <w:r>
        <w:t xml:space="preserve">Финансирование конкурса осуществляет Комитет образования администрации Бокситогорского муниципального района. </w:t>
      </w:r>
    </w:p>
    <w:p w:rsidR="005F295D" w:rsidRDefault="005F295D">
      <w:pPr>
        <w:ind w:firstLine="540"/>
        <w:jc w:val="both"/>
      </w:pPr>
      <w:r>
        <w:t>Оплата транспортных услуг осуществляется за счет командирующей стороны.</w:t>
      </w: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right"/>
        <w:rPr>
          <w:b/>
        </w:rPr>
      </w:pPr>
      <w:r>
        <w:rPr>
          <w:b/>
        </w:rPr>
        <w:lastRenderedPageBreak/>
        <w:t xml:space="preserve">Приложение №1  </w:t>
      </w:r>
    </w:p>
    <w:p w:rsidR="005F295D" w:rsidRDefault="005F295D">
      <w:pPr>
        <w:ind w:firstLine="540"/>
        <w:jc w:val="right"/>
        <w:rPr>
          <w:b/>
        </w:rPr>
      </w:pPr>
      <w:r>
        <w:rPr>
          <w:b/>
        </w:rPr>
        <w:t>к положению районном творческом конкурсе</w:t>
      </w:r>
    </w:p>
    <w:p w:rsidR="005F295D" w:rsidRDefault="005F295D">
      <w:pPr>
        <w:ind w:firstLine="540"/>
        <w:jc w:val="right"/>
        <w:rPr>
          <w:b/>
        </w:rPr>
      </w:pPr>
      <w:r>
        <w:rPr>
          <w:b/>
        </w:rPr>
        <w:t>«Семья – источник вдохновения»</w:t>
      </w: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center"/>
        <w:rPr>
          <w:b/>
          <w:sz w:val="28"/>
          <w:szCs w:val="28"/>
        </w:rPr>
      </w:pPr>
    </w:p>
    <w:p w:rsidR="005F295D" w:rsidRDefault="005F295D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Форма этикетки</w:t>
      </w:r>
    </w:p>
    <w:p w:rsidR="005F295D" w:rsidRDefault="005F295D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5F295D">
        <w:trPr>
          <w:jc w:val="center"/>
        </w:trPr>
        <w:tc>
          <w:tcPr>
            <w:tcW w:w="5868" w:type="dxa"/>
          </w:tcPr>
          <w:p w:rsidR="005F295D" w:rsidRDefault="005F295D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Петрова Ирина, 2014 г.р., 8 лет,</w:t>
            </w:r>
          </w:p>
          <w:p w:rsidR="005F295D" w:rsidRDefault="005F295D">
            <w:pPr>
              <w:ind w:firstLine="540"/>
              <w:jc w:val="center"/>
            </w:pPr>
          </w:p>
        </w:tc>
      </w:tr>
      <w:tr w:rsidR="005F295D">
        <w:trPr>
          <w:jc w:val="center"/>
        </w:trPr>
        <w:tc>
          <w:tcPr>
            <w:tcW w:w="5868" w:type="dxa"/>
          </w:tcPr>
          <w:p w:rsidR="005F295D" w:rsidRDefault="005F295D">
            <w:pPr>
              <w:ind w:firstLine="540"/>
              <w:jc w:val="center"/>
            </w:pPr>
          </w:p>
          <w:p w:rsidR="005F295D" w:rsidRDefault="005F295D">
            <w:pPr>
              <w:ind w:firstLine="540"/>
              <w:jc w:val="center"/>
            </w:pPr>
            <w:r>
              <w:t>Номинация «Декоративно – прикладное творчество»</w:t>
            </w:r>
          </w:p>
        </w:tc>
      </w:tr>
      <w:tr w:rsidR="005F295D">
        <w:trPr>
          <w:jc w:val="center"/>
        </w:trPr>
        <w:tc>
          <w:tcPr>
            <w:tcW w:w="5868" w:type="dxa"/>
          </w:tcPr>
          <w:p w:rsidR="005F295D" w:rsidRDefault="005F295D">
            <w:pPr>
              <w:ind w:firstLine="540"/>
              <w:jc w:val="center"/>
            </w:pPr>
          </w:p>
          <w:p w:rsidR="005F295D" w:rsidRDefault="005F295D">
            <w:pPr>
              <w:ind w:firstLine="540"/>
              <w:jc w:val="center"/>
            </w:pPr>
            <w:r>
              <w:t xml:space="preserve">Композиция «Осень» глина, обжиг, роспись </w:t>
            </w:r>
          </w:p>
        </w:tc>
      </w:tr>
      <w:tr w:rsidR="005F295D">
        <w:trPr>
          <w:jc w:val="center"/>
        </w:trPr>
        <w:tc>
          <w:tcPr>
            <w:tcW w:w="5868" w:type="dxa"/>
          </w:tcPr>
          <w:p w:rsidR="005F295D" w:rsidRDefault="005F295D">
            <w:pPr>
              <w:ind w:firstLine="540"/>
              <w:jc w:val="center"/>
            </w:pPr>
          </w:p>
          <w:p w:rsidR="005F295D" w:rsidRDefault="005F295D">
            <w:pPr>
              <w:ind w:firstLine="540"/>
              <w:jc w:val="center"/>
            </w:pPr>
            <w:r>
              <w:t>МБОУ ДО «БЦДО»</w:t>
            </w:r>
          </w:p>
        </w:tc>
      </w:tr>
      <w:tr w:rsidR="005F295D">
        <w:trPr>
          <w:jc w:val="center"/>
        </w:trPr>
        <w:tc>
          <w:tcPr>
            <w:tcW w:w="5868" w:type="dxa"/>
          </w:tcPr>
          <w:p w:rsidR="005F295D" w:rsidRDefault="005F295D">
            <w:pPr>
              <w:ind w:firstLine="540"/>
              <w:jc w:val="center"/>
            </w:pPr>
            <w:r>
              <w:t>Руководитель</w:t>
            </w:r>
          </w:p>
          <w:p w:rsidR="005F295D" w:rsidRDefault="005F295D">
            <w:pPr>
              <w:ind w:firstLine="540"/>
              <w:jc w:val="center"/>
            </w:pPr>
            <w:r>
              <w:t xml:space="preserve"> Егорова Галина Степановна</w:t>
            </w:r>
          </w:p>
        </w:tc>
      </w:tr>
    </w:tbl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  <w:sectPr w:rsidR="005F2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95D" w:rsidRPr="00D14618" w:rsidRDefault="005F295D">
      <w:pPr>
        <w:ind w:left="567"/>
        <w:jc w:val="right"/>
        <w:rPr>
          <w:b/>
          <w:bCs/>
        </w:rPr>
      </w:pPr>
      <w:r w:rsidRPr="00D14618">
        <w:rPr>
          <w:b/>
        </w:rPr>
        <w:lastRenderedPageBreak/>
        <w:t>Приложение №2</w:t>
      </w:r>
    </w:p>
    <w:p w:rsidR="005F295D" w:rsidRDefault="005F295D" w:rsidP="00D14618">
      <w:pPr>
        <w:ind w:firstLine="540"/>
        <w:jc w:val="right"/>
        <w:rPr>
          <w:b/>
        </w:rPr>
      </w:pPr>
      <w:r>
        <w:rPr>
          <w:b/>
        </w:rPr>
        <w:t>к положению районном творческом конкурсе</w:t>
      </w:r>
    </w:p>
    <w:p w:rsidR="005F295D" w:rsidRDefault="005F295D" w:rsidP="00D14618">
      <w:pPr>
        <w:ind w:firstLine="540"/>
        <w:jc w:val="right"/>
        <w:rPr>
          <w:b/>
        </w:rPr>
      </w:pPr>
      <w:r>
        <w:rPr>
          <w:b/>
        </w:rPr>
        <w:t>«Семья – источник вдохновения»</w:t>
      </w:r>
    </w:p>
    <w:p w:rsidR="005F295D" w:rsidRDefault="005F295D">
      <w:pPr>
        <w:jc w:val="right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center"/>
        <w:rPr>
          <w:u w:val="single"/>
        </w:rPr>
      </w:pPr>
    </w:p>
    <w:p w:rsidR="005F295D" w:rsidRDefault="005F295D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Форма заявки</w:t>
      </w:r>
    </w:p>
    <w:p w:rsidR="005F295D" w:rsidRDefault="005F295D">
      <w:pPr>
        <w:rPr>
          <w:u w:val="single"/>
        </w:rPr>
      </w:pPr>
    </w:p>
    <w:p w:rsidR="005F295D" w:rsidRDefault="005F295D">
      <w:pPr>
        <w:ind w:firstLine="540"/>
        <w:jc w:val="right"/>
      </w:pPr>
      <w:r>
        <w:t xml:space="preserve">                                               В оргкомитет               конкурса </w:t>
      </w:r>
    </w:p>
    <w:p w:rsidR="005F295D" w:rsidRDefault="005F295D">
      <w:pPr>
        <w:ind w:firstLine="540"/>
        <w:jc w:val="right"/>
      </w:pPr>
      <w:r>
        <w:t>от _____________________________</w:t>
      </w: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both"/>
      </w:pPr>
    </w:p>
    <w:p w:rsidR="005F295D" w:rsidRDefault="005F295D">
      <w:pPr>
        <w:ind w:firstLine="540"/>
        <w:jc w:val="center"/>
      </w:pPr>
      <w:r>
        <w:t>Заявка</w:t>
      </w:r>
    </w:p>
    <w:p w:rsidR="005F295D" w:rsidRDefault="005F295D">
      <w:pPr>
        <w:ind w:firstLine="540"/>
        <w:jc w:val="center"/>
      </w:pPr>
      <w:r>
        <w:t xml:space="preserve">На участие в районном дистанционном творческом конкурсе </w:t>
      </w:r>
    </w:p>
    <w:p w:rsidR="005F295D" w:rsidRDefault="005F295D">
      <w:pPr>
        <w:ind w:firstLine="540"/>
        <w:jc w:val="center"/>
        <w:rPr>
          <w:b/>
        </w:rPr>
      </w:pPr>
      <w:r>
        <w:rPr>
          <w:b/>
        </w:rPr>
        <w:t>«Семья – источник вдохновения»</w:t>
      </w:r>
    </w:p>
    <w:p w:rsidR="005F295D" w:rsidRDefault="005F295D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132"/>
        <w:gridCol w:w="1426"/>
        <w:gridCol w:w="1975"/>
        <w:gridCol w:w="816"/>
        <w:gridCol w:w="1621"/>
        <w:gridCol w:w="1581"/>
        <w:gridCol w:w="1699"/>
        <w:gridCol w:w="1609"/>
        <w:gridCol w:w="1482"/>
      </w:tblGrid>
      <w:tr w:rsidR="005F295D">
        <w:trPr>
          <w:cantSplit/>
          <w:trHeight w:val="2560"/>
          <w:jc w:val="center"/>
        </w:trPr>
        <w:tc>
          <w:tcPr>
            <w:tcW w:w="445" w:type="dxa"/>
          </w:tcPr>
          <w:p w:rsidR="005F295D" w:rsidRDefault="005F295D">
            <w:r>
              <w:t>№</w:t>
            </w:r>
          </w:p>
        </w:tc>
        <w:tc>
          <w:tcPr>
            <w:tcW w:w="2696" w:type="dxa"/>
          </w:tcPr>
          <w:p w:rsidR="005F295D" w:rsidRDefault="005F295D">
            <w:pPr>
              <w:tabs>
                <w:tab w:val="left" w:pos="507"/>
              </w:tabs>
              <w:jc w:val="center"/>
            </w:pPr>
            <w:r>
              <w:t>Ф.И.О. участника</w:t>
            </w:r>
          </w:p>
        </w:tc>
        <w:tc>
          <w:tcPr>
            <w:tcW w:w="1559" w:type="dxa"/>
          </w:tcPr>
          <w:p w:rsidR="005F295D" w:rsidRDefault="005F295D">
            <w:pPr>
              <w:jc w:val="center"/>
            </w:pPr>
            <w:r>
              <w:t>Дата рождения</w:t>
            </w:r>
          </w:p>
        </w:tc>
        <w:tc>
          <w:tcPr>
            <w:tcW w:w="1985" w:type="dxa"/>
          </w:tcPr>
          <w:p w:rsidR="005F295D" w:rsidRDefault="005F295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816" w:type="dxa"/>
          </w:tcPr>
          <w:p w:rsidR="005F295D" w:rsidRDefault="005F295D">
            <w:pPr>
              <w:jc w:val="center"/>
            </w:pPr>
            <w:r>
              <w:t>Класс</w:t>
            </w:r>
          </w:p>
        </w:tc>
        <w:tc>
          <w:tcPr>
            <w:tcW w:w="1768" w:type="dxa"/>
          </w:tcPr>
          <w:p w:rsidR="005F295D" w:rsidRDefault="005F295D">
            <w:pPr>
              <w:jc w:val="center"/>
            </w:pPr>
            <w:r>
              <w:t>Номинация</w:t>
            </w:r>
          </w:p>
        </w:tc>
        <w:tc>
          <w:tcPr>
            <w:tcW w:w="1842" w:type="dxa"/>
          </w:tcPr>
          <w:p w:rsidR="005F295D" w:rsidRDefault="005F295D">
            <w:pPr>
              <w:jc w:val="center"/>
            </w:pPr>
            <w:r>
              <w:t>Название работы</w:t>
            </w:r>
          </w:p>
        </w:tc>
        <w:tc>
          <w:tcPr>
            <w:tcW w:w="1843" w:type="dxa"/>
          </w:tcPr>
          <w:p w:rsidR="005F295D" w:rsidRDefault="005F295D">
            <w:pPr>
              <w:jc w:val="both"/>
            </w:pPr>
            <w:r>
              <w:t>Контактный телефон</w:t>
            </w:r>
          </w:p>
        </w:tc>
        <w:tc>
          <w:tcPr>
            <w:tcW w:w="1609" w:type="dxa"/>
          </w:tcPr>
          <w:p w:rsidR="005F295D" w:rsidRDefault="005F295D">
            <w:pPr>
              <w:jc w:val="center"/>
            </w:pPr>
            <w:r>
              <w:t>Электронный адрес</w:t>
            </w:r>
          </w:p>
        </w:tc>
        <w:tc>
          <w:tcPr>
            <w:tcW w:w="1263" w:type="dxa"/>
          </w:tcPr>
          <w:p w:rsidR="005F295D" w:rsidRDefault="005F295D">
            <w:pPr>
              <w:jc w:val="center"/>
            </w:pPr>
            <w:r>
              <w:t>Ф.И.О. соучастника и степень родства</w:t>
            </w:r>
          </w:p>
        </w:tc>
      </w:tr>
      <w:tr w:rsidR="005F295D">
        <w:trPr>
          <w:jc w:val="center"/>
        </w:trPr>
        <w:tc>
          <w:tcPr>
            <w:tcW w:w="445" w:type="dxa"/>
          </w:tcPr>
          <w:p w:rsidR="005F295D" w:rsidRDefault="005F295D"/>
        </w:tc>
        <w:tc>
          <w:tcPr>
            <w:tcW w:w="2696" w:type="dxa"/>
          </w:tcPr>
          <w:p w:rsidR="005F295D" w:rsidRDefault="005F295D">
            <w:pPr>
              <w:tabs>
                <w:tab w:val="left" w:pos="507"/>
              </w:tabs>
              <w:jc w:val="both"/>
            </w:pPr>
          </w:p>
        </w:tc>
        <w:tc>
          <w:tcPr>
            <w:tcW w:w="1559" w:type="dxa"/>
          </w:tcPr>
          <w:p w:rsidR="005F295D" w:rsidRDefault="005F295D">
            <w:pPr>
              <w:jc w:val="both"/>
            </w:pPr>
          </w:p>
        </w:tc>
        <w:tc>
          <w:tcPr>
            <w:tcW w:w="1985" w:type="dxa"/>
          </w:tcPr>
          <w:p w:rsidR="005F295D" w:rsidRDefault="005F295D">
            <w:pPr>
              <w:jc w:val="both"/>
            </w:pPr>
          </w:p>
        </w:tc>
        <w:tc>
          <w:tcPr>
            <w:tcW w:w="816" w:type="dxa"/>
          </w:tcPr>
          <w:p w:rsidR="005F295D" w:rsidRDefault="005F295D">
            <w:pPr>
              <w:jc w:val="both"/>
            </w:pPr>
          </w:p>
        </w:tc>
        <w:tc>
          <w:tcPr>
            <w:tcW w:w="1768" w:type="dxa"/>
          </w:tcPr>
          <w:p w:rsidR="005F295D" w:rsidRDefault="005F295D">
            <w:pPr>
              <w:jc w:val="both"/>
            </w:pPr>
          </w:p>
        </w:tc>
        <w:tc>
          <w:tcPr>
            <w:tcW w:w="1842" w:type="dxa"/>
          </w:tcPr>
          <w:p w:rsidR="005F295D" w:rsidRDefault="005F295D">
            <w:pPr>
              <w:jc w:val="both"/>
            </w:pPr>
          </w:p>
        </w:tc>
        <w:tc>
          <w:tcPr>
            <w:tcW w:w="1843" w:type="dxa"/>
          </w:tcPr>
          <w:p w:rsidR="005F295D" w:rsidRDefault="005F295D">
            <w:pPr>
              <w:jc w:val="both"/>
            </w:pPr>
          </w:p>
        </w:tc>
        <w:tc>
          <w:tcPr>
            <w:tcW w:w="1609" w:type="dxa"/>
          </w:tcPr>
          <w:p w:rsidR="005F295D" w:rsidRDefault="005F295D">
            <w:pPr>
              <w:jc w:val="both"/>
            </w:pPr>
          </w:p>
        </w:tc>
        <w:tc>
          <w:tcPr>
            <w:tcW w:w="1263" w:type="dxa"/>
          </w:tcPr>
          <w:p w:rsidR="005F295D" w:rsidRDefault="005F295D">
            <w:pPr>
              <w:jc w:val="both"/>
            </w:pPr>
          </w:p>
        </w:tc>
      </w:tr>
    </w:tbl>
    <w:p w:rsidR="005F295D" w:rsidRDefault="005F295D"/>
    <w:p w:rsidR="005F295D" w:rsidRDefault="005F295D">
      <w:pPr>
        <w:ind w:firstLine="540"/>
        <w:jc w:val="right"/>
      </w:pPr>
    </w:p>
    <w:p w:rsidR="005F295D" w:rsidRDefault="005F295D">
      <w:pPr>
        <w:ind w:firstLine="540"/>
        <w:jc w:val="right"/>
      </w:pPr>
      <w:r>
        <w:t>Руководитель ОУ________________(Ф.И.О., подпись)</w:t>
      </w:r>
    </w:p>
    <w:p w:rsidR="005F295D" w:rsidRDefault="005F295D">
      <w:pPr>
        <w:ind w:firstLine="540"/>
        <w:jc w:val="right"/>
      </w:pPr>
      <w:r>
        <w:t>Дата «___»______________ 2022 года.</w:t>
      </w:r>
    </w:p>
    <w:p w:rsidR="005F295D" w:rsidRDefault="005F295D">
      <w:pPr>
        <w:ind w:firstLine="540"/>
        <w:jc w:val="right"/>
      </w:pPr>
    </w:p>
    <w:p w:rsidR="005F295D" w:rsidRDefault="005F295D"/>
    <w:sectPr w:rsidR="005F295D" w:rsidSect="00D14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E4" w:rsidRDefault="003922E4">
      <w:r>
        <w:separator/>
      </w:r>
    </w:p>
  </w:endnote>
  <w:endnote w:type="continuationSeparator" w:id="0">
    <w:p w:rsidR="003922E4" w:rsidRDefault="0039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E4" w:rsidRDefault="003922E4">
      <w:r>
        <w:separator/>
      </w:r>
    </w:p>
  </w:footnote>
  <w:footnote w:type="continuationSeparator" w:id="0">
    <w:p w:rsidR="003922E4" w:rsidRDefault="0039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1AB"/>
    <w:multiLevelType w:val="hybridMultilevel"/>
    <w:tmpl w:val="FFFFFFFF"/>
    <w:lvl w:ilvl="0" w:tplc="CAD27FE8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5E3EC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EE0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AD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0B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84C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2A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EB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700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EA5"/>
    <w:multiLevelType w:val="hybridMultilevel"/>
    <w:tmpl w:val="FFFFFFFF"/>
    <w:lvl w:ilvl="0" w:tplc="38404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9696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D54AB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0C0D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4D4D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60674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CFC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3A7FA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02272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024C6"/>
    <w:multiLevelType w:val="hybridMultilevel"/>
    <w:tmpl w:val="FFFFFFFF"/>
    <w:lvl w:ilvl="0" w:tplc="0E448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4E8F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11414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2A12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3217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4C4A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4C6F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9641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A678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31358"/>
    <w:multiLevelType w:val="hybridMultilevel"/>
    <w:tmpl w:val="FFFFFFFF"/>
    <w:lvl w:ilvl="0" w:tplc="884C4B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91497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A6A7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B0D3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B892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4ABD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1ADC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683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E11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D0548"/>
    <w:multiLevelType w:val="hybridMultilevel"/>
    <w:tmpl w:val="FFFFFFFF"/>
    <w:lvl w:ilvl="0" w:tplc="79F8AAA8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9566E714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9A509ADA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F1884E2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51EE87E6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87C806C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6EDD1E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8A7656D2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7A411FA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01069A2"/>
    <w:multiLevelType w:val="hybridMultilevel"/>
    <w:tmpl w:val="FFFFFFFF"/>
    <w:lvl w:ilvl="0" w:tplc="652CDDE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D6FC3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43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3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2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384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6C7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7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46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09E0"/>
    <w:multiLevelType w:val="hybridMultilevel"/>
    <w:tmpl w:val="FFFFFFFF"/>
    <w:lvl w:ilvl="0" w:tplc="F86024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C90C53C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D5EE31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CC8FA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4628D4E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8F9E4D8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FC8452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5D8ED7A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23A8E2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8A3336"/>
    <w:multiLevelType w:val="hybridMultilevel"/>
    <w:tmpl w:val="FFFFFFFF"/>
    <w:lvl w:ilvl="0" w:tplc="DE18E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A49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D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1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9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2A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A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8F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8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596A"/>
    <w:multiLevelType w:val="hybridMultilevel"/>
    <w:tmpl w:val="FFFFFFFF"/>
    <w:lvl w:ilvl="0" w:tplc="0E5A0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C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CC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8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25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9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F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DDB"/>
    <w:multiLevelType w:val="hybridMultilevel"/>
    <w:tmpl w:val="FFFFFFFF"/>
    <w:lvl w:ilvl="0" w:tplc="A3DC9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C3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E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B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0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E2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B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3364"/>
    <w:multiLevelType w:val="hybridMultilevel"/>
    <w:tmpl w:val="FFFFFFFF"/>
    <w:lvl w:ilvl="0" w:tplc="826611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C4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0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C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C4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8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6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7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1B79"/>
    <w:multiLevelType w:val="hybridMultilevel"/>
    <w:tmpl w:val="FFFFFFFF"/>
    <w:lvl w:ilvl="0" w:tplc="57AE3F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52A8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B0CA8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50E7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5A25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AC26D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3C88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D2578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829F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03354"/>
    <w:multiLevelType w:val="hybridMultilevel"/>
    <w:tmpl w:val="FFFFFFFF"/>
    <w:lvl w:ilvl="0" w:tplc="A31C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84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49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67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0C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2B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A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46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F1EB2"/>
    <w:multiLevelType w:val="hybridMultilevel"/>
    <w:tmpl w:val="FFFFFFFF"/>
    <w:lvl w:ilvl="0" w:tplc="9A4E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4C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EE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AA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4F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69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A9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7057A"/>
    <w:multiLevelType w:val="hybridMultilevel"/>
    <w:tmpl w:val="FFFFFFFF"/>
    <w:lvl w:ilvl="0" w:tplc="B2BE9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7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26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0F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6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5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9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C0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721D9"/>
    <w:multiLevelType w:val="hybridMultilevel"/>
    <w:tmpl w:val="FFFFFFFF"/>
    <w:lvl w:ilvl="0" w:tplc="93CA0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37243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F47C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6C9D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D8FB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0EA9C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9660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CAF6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7F876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ED1AC0"/>
    <w:multiLevelType w:val="hybridMultilevel"/>
    <w:tmpl w:val="FFFFFFFF"/>
    <w:lvl w:ilvl="0" w:tplc="DD42B0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1E88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2856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0849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36B2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062B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205B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7096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7E0C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842700"/>
    <w:multiLevelType w:val="hybridMultilevel"/>
    <w:tmpl w:val="FFFFFFFF"/>
    <w:lvl w:ilvl="0" w:tplc="C0D671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E28E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19407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1A24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8443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D83C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AEA6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34BF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0AD0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993F0A"/>
    <w:multiLevelType w:val="hybridMultilevel"/>
    <w:tmpl w:val="FFFFFFFF"/>
    <w:lvl w:ilvl="0" w:tplc="3210F6EA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3A1CCC3A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734A7F5E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0D2F28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E044271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646C1ED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778808D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D8E796A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6752299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6942E31"/>
    <w:multiLevelType w:val="hybridMultilevel"/>
    <w:tmpl w:val="FFFFFFFF"/>
    <w:lvl w:ilvl="0" w:tplc="83F0F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6E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2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E8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43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6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6A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9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24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E7951"/>
    <w:multiLevelType w:val="multilevel"/>
    <w:tmpl w:val="1AD01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1" w15:restartNumberingAfterBreak="0">
    <w:nsid w:val="5F174E17"/>
    <w:multiLevelType w:val="hybridMultilevel"/>
    <w:tmpl w:val="FFFFFFFF"/>
    <w:lvl w:ilvl="0" w:tplc="2826A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4B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28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07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F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08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4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3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C6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295C"/>
    <w:multiLevelType w:val="hybridMultilevel"/>
    <w:tmpl w:val="FFFFFFFF"/>
    <w:lvl w:ilvl="0" w:tplc="D04C77FE">
      <w:start w:val="1"/>
      <w:numFmt w:val="bullet"/>
      <w:lvlText w:val="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  <w:b w:val="0"/>
        <w:i w:val="0"/>
        <w:color w:val="auto"/>
      </w:rPr>
    </w:lvl>
    <w:lvl w:ilvl="1" w:tplc="C3647EC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BCE68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8CEF1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51EFE3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7881BE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75EBF90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364EB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BBA192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C16DDF"/>
    <w:multiLevelType w:val="hybridMultilevel"/>
    <w:tmpl w:val="FFFFFFFF"/>
    <w:lvl w:ilvl="0" w:tplc="C49E63D6">
      <w:start w:val="1"/>
      <w:numFmt w:val="russianLower"/>
      <w:lvlText w:val="%1)."/>
      <w:lvlJc w:val="left"/>
      <w:pPr>
        <w:ind w:left="1080" w:hanging="360"/>
      </w:pPr>
      <w:rPr>
        <w:rFonts w:cs="Times New Roman" w:hint="default"/>
      </w:rPr>
    </w:lvl>
    <w:lvl w:ilvl="1" w:tplc="A934DA9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57A637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282492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9DCAEB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6EED32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9F0EFF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1842AE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60C057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1F50B61"/>
    <w:multiLevelType w:val="multilevel"/>
    <w:tmpl w:val="64EE80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5" w15:restartNumberingAfterBreak="0">
    <w:nsid w:val="737A559C"/>
    <w:multiLevelType w:val="hybridMultilevel"/>
    <w:tmpl w:val="FFFFFFFF"/>
    <w:lvl w:ilvl="0" w:tplc="FA701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E9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2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A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C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0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6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5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24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057DE"/>
    <w:multiLevelType w:val="hybridMultilevel"/>
    <w:tmpl w:val="FFFFFFFF"/>
    <w:lvl w:ilvl="0" w:tplc="2F88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E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2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2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3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A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26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C0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A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351AB"/>
    <w:multiLevelType w:val="hybridMultilevel"/>
    <w:tmpl w:val="FFFFFFFF"/>
    <w:lvl w:ilvl="0" w:tplc="B508A130">
      <w:start w:val="1"/>
      <w:numFmt w:val="bullet"/>
      <w:lvlText w:val=""/>
      <w:lvlJc w:val="left"/>
      <w:pPr>
        <w:ind w:left="915" w:hanging="360"/>
      </w:pPr>
      <w:rPr>
        <w:rFonts w:ascii="Symbol" w:hAnsi="Symbol"/>
      </w:rPr>
    </w:lvl>
    <w:lvl w:ilvl="1" w:tplc="3568620C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BCA45DB6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87C89E88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FECCD88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94F26F00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D11478E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AB068E64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119E3346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 w15:restartNumberingAfterBreak="0">
    <w:nsid w:val="78105365"/>
    <w:multiLevelType w:val="hybridMultilevel"/>
    <w:tmpl w:val="FFFFFFFF"/>
    <w:lvl w:ilvl="0" w:tplc="FD1A8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DEC606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021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68E4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7443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4C7B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C7A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EA27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E855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22"/>
  </w:num>
  <w:num w:numId="5">
    <w:abstractNumId w:val="0"/>
  </w:num>
  <w:num w:numId="6">
    <w:abstractNumId w:val="28"/>
  </w:num>
  <w:num w:numId="7">
    <w:abstractNumId w:val="27"/>
  </w:num>
  <w:num w:numId="8">
    <w:abstractNumId w:val="10"/>
  </w:num>
  <w:num w:numId="9">
    <w:abstractNumId w:val="3"/>
  </w:num>
  <w:num w:numId="10">
    <w:abstractNumId w:val="23"/>
  </w:num>
  <w:num w:numId="11">
    <w:abstractNumId w:val="7"/>
  </w:num>
  <w:num w:numId="12">
    <w:abstractNumId w:val="15"/>
  </w:num>
  <w:num w:numId="13">
    <w:abstractNumId w:val="2"/>
  </w:num>
  <w:num w:numId="14">
    <w:abstractNumId w:val="4"/>
  </w:num>
  <w:num w:numId="15">
    <w:abstractNumId w:val="24"/>
  </w:num>
  <w:num w:numId="16">
    <w:abstractNumId w:val="14"/>
  </w:num>
  <w:num w:numId="17">
    <w:abstractNumId w:val="9"/>
  </w:num>
  <w:num w:numId="18">
    <w:abstractNumId w:val="12"/>
  </w:num>
  <w:num w:numId="19">
    <w:abstractNumId w:val="26"/>
  </w:num>
  <w:num w:numId="20">
    <w:abstractNumId w:val="1"/>
  </w:num>
  <w:num w:numId="21">
    <w:abstractNumId w:val="25"/>
  </w:num>
  <w:num w:numId="22">
    <w:abstractNumId w:val="16"/>
  </w:num>
  <w:num w:numId="23">
    <w:abstractNumId w:val="21"/>
  </w:num>
  <w:num w:numId="24">
    <w:abstractNumId w:val="13"/>
  </w:num>
  <w:num w:numId="25">
    <w:abstractNumId w:val="8"/>
  </w:num>
  <w:num w:numId="26">
    <w:abstractNumId w:val="17"/>
  </w:num>
  <w:num w:numId="27">
    <w:abstractNumId w:val="6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82"/>
    <w:rsid w:val="000F7660"/>
    <w:rsid w:val="003922E4"/>
    <w:rsid w:val="00580D82"/>
    <w:rsid w:val="005F295D"/>
    <w:rsid w:val="00774E93"/>
    <w:rsid w:val="00D14618"/>
    <w:rsid w:val="00E3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76EF9E-00CF-4900-BC48-9B131E1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82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80D82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80D82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580D8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80D8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80D8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580D8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80D8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80D8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80D8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80D82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580D82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580D82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580D8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580D82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80D82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580D82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580D82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580D82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580D82"/>
    <w:rPr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80D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580D82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580D8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99"/>
    <w:locked/>
    <w:rsid w:val="00580D82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580D82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580D82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580D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580D82"/>
    <w:rPr>
      <w:i/>
    </w:rPr>
  </w:style>
  <w:style w:type="character" w:customStyle="1" w:styleId="HeaderChar">
    <w:name w:val="Header Char"/>
    <w:basedOn w:val="a0"/>
    <w:uiPriority w:val="99"/>
    <w:locked/>
    <w:rsid w:val="00580D82"/>
    <w:rPr>
      <w:rFonts w:cs="Times New Roman"/>
    </w:rPr>
  </w:style>
  <w:style w:type="paragraph" w:styleId="aa">
    <w:name w:val="footer"/>
    <w:basedOn w:val="a"/>
    <w:link w:val="ab"/>
    <w:uiPriority w:val="99"/>
    <w:rsid w:val="00580D8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580D82"/>
    <w:rPr>
      <w:rFonts w:cs="Times New Roman"/>
    </w:rPr>
  </w:style>
  <w:style w:type="paragraph" w:styleId="ac">
    <w:name w:val="caption"/>
    <w:basedOn w:val="a"/>
    <w:next w:val="a"/>
    <w:uiPriority w:val="99"/>
    <w:qFormat/>
    <w:rsid w:val="00580D82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b">
    <w:name w:val="Нижний колонтитул Знак"/>
    <w:link w:val="aa"/>
    <w:uiPriority w:val="99"/>
    <w:locked/>
    <w:rsid w:val="00580D82"/>
  </w:style>
  <w:style w:type="table" w:styleId="ad">
    <w:name w:val="Table Grid"/>
    <w:basedOn w:val="a1"/>
    <w:uiPriority w:val="99"/>
    <w:rsid w:val="00580D8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580D8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580D8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580D82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-71">
    <w:name w:val="Таблица-сетка 7 цвет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580D8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580D8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e">
    <w:name w:val="footnote text"/>
    <w:basedOn w:val="a"/>
    <w:link w:val="af"/>
    <w:uiPriority w:val="99"/>
    <w:semiHidden/>
    <w:rsid w:val="00580D82"/>
    <w:pPr>
      <w:spacing w:after="40"/>
    </w:pPr>
    <w:rPr>
      <w:rFonts w:ascii="Calibri" w:hAnsi="Calibri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580D82"/>
    <w:rPr>
      <w:sz w:val="18"/>
    </w:rPr>
  </w:style>
  <w:style w:type="character" w:styleId="af0">
    <w:name w:val="footnote reference"/>
    <w:basedOn w:val="a0"/>
    <w:uiPriority w:val="99"/>
    <w:rsid w:val="00580D82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580D82"/>
    <w:rPr>
      <w:rFonts w:ascii="Calibri" w:hAnsi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580D82"/>
    <w:rPr>
      <w:sz w:val="20"/>
    </w:rPr>
  </w:style>
  <w:style w:type="character" w:styleId="af3">
    <w:name w:val="endnote reference"/>
    <w:basedOn w:val="a0"/>
    <w:uiPriority w:val="99"/>
    <w:semiHidden/>
    <w:rsid w:val="00580D82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580D82"/>
    <w:pPr>
      <w:spacing w:after="57"/>
    </w:pPr>
  </w:style>
  <w:style w:type="paragraph" w:styleId="23">
    <w:name w:val="toc 2"/>
    <w:basedOn w:val="a"/>
    <w:next w:val="a"/>
    <w:uiPriority w:val="99"/>
    <w:rsid w:val="00580D8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580D8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580D8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580D8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580D8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580D8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580D8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580D82"/>
    <w:pPr>
      <w:spacing w:after="57"/>
      <w:ind w:left="2268"/>
    </w:pPr>
  </w:style>
  <w:style w:type="paragraph" w:styleId="af4">
    <w:name w:val="TOC Heading"/>
    <w:basedOn w:val="1"/>
    <w:uiPriority w:val="99"/>
    <w:qFormat/>
    <w:rsid w:val="00580D82"/>
    <w:pPr>
      <w:spacing w:before="0" w:beforeAutospacing="0" w:after="0" w:afterAutospacing="0"/>
      <w:outlineLvl w:val="9"/>
    </w:pPr>
    <w:rPr>
      <w:rFonts w:ascii="Calibri" w:hAnsi="Calibri"/>
      <w:b w:val="0"/>
      <w:bCs w:val="0"/>
      <w:sz w:val="20"/>
      <w:szCs w:val="20"/>
    </w:rPr>
  </w:style>
  <w:style w:type="paragraph" w:styleId="af5">
    <w:name w:val="table of figures"/>
    <w:basedOn w:val="a"/>
    <w:next w:val="a"/>
    <w:uiPriority w:val="99"/>
    <w:rsid w:val="00580D82"/>
  </w:style>
  <w:style w:type="character" w:styleId="af6">
    <w:name w:val="Strong"/>
    <w:basedOn w:val="a0"/>
    <w:uiPriority w:val="99"/>
    <w:qFormat/>
    <w:rsid w:val="00580D82"/>
    <w:rPr>
      <w:rFonts w:cs="Times New Roman"/>
      <w:b/>
    </w:rPr>
  </w:style>
  <w:style w:type="paragraph" w:styleId="af7">
    <w:name w:val="header"/>
    <w:basedOn w:val="a"/>
    <w:link w:val="af8"/>
    <w:uiPriority w:val="99"/>
    <w:rsid w:val="00580D82"/>
    <w:pPr>
      <w:widowControl w:val="0"/>
      <w:tabs>
        <w:tab w:val="center" w:pos="4677"/>
        <w:tab w:val="right" w:pos="9355"/>
      </w:tabs>
    </w:pPr>
    <w:rPr>
      <w:rFonts w:eastAsia="SimSun"/>
      <w:szCs w:val="20"/>
      <w:lang w:eastAsia="hi-IN" w:bidi="hi-IN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580D82"/>
    <w:rPr>
      <w:rFonts w:ascii="Times New Roman" w:eastAsia="SimSun" w:hAnsi="Times New Roman"/>
      <w:sz w:val="24"/>
      <w:lang w:eastAsia="hi-IN" w:bidi="hi-IN"/>
    </w:rPr>
  </w:style>
  <w:style w:type="paragraph" w:customStyle="1" w:styleId="13">
    <w:name w:val="Обычный (веб)1"/>
    <w:basedOn w:val="a"/>
    <w:uiPriority w:val="99"/>
    <w:rsid w:val="00580D82"/>
    <w:pPr>
      <w:widowControl w:val="0"/>
      <w:spacing w:before="28" w:after="28"/>
    </w:pPr>
    <w:rPr>
      <w:rFonts w:eastAsia="SimSun" w:cs="Mangal"/>
      <w:lang w:eastAsia="hi-IN" w:bidi="hi-IN"/>
    </w:rPr>
  </w:style>
  <w:style w:type="paragraph" w:customStyle="1" w:styleId="14">
    <w:name w:val="Абзац списка1"/>
    <w:basedOn w:val="a"/>
    <w:uiPriority w:val="99"/>
    <w:rsid w:val="00580D82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f9">
    <w:name w:val="Body Text"/>
    <w:basedOn w:val="a"/>
    <w:link w:val="afa"/>
    <w:uiPriority w:val="99"/>
    <w:rsid w:val="00580D82"/>
    <w:pPr>
      <w:widowControl w:val="0"/>
      <w:spacing w:after="120"/>
    </w:pPr>
    <w:rPr>
      <w:rFonts w:eastAsia="Times New Roman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580D82"/>
    <w:rPr>
      <w:rFonts w:ascii="Times New Roman" w:hAnsi="Times New Roman"/>
      <w:sz w:val="24"/>
    </w:rPr>
  </w:style>
  <w:style w:type="character" w:styleId="afb">
    <w:name w:val="Hyperlink"/>
    <w:basedOn w:val="a0"/>
    <w:uiPriority w:val="99"/>
    <w:rsid w:val="00580D8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580D82"/>
    <w:rPr>
      <w:rFonts w:ascii="Times New Roman" w:hAnsi="Times New Roman" w:cs="Times New Roman"/>
      <w:b/>
      <w:bCs/>
      <w:sz w:val="48"/>
      <w:szCs w:val="48"/>
    </w:rPr>
  </w:style>
  <w:style w:type="paragraph" w:styleId="afc">
    <w:name w:val="Balloon Text"/>
    <w:basedOn w:val="a"/>
    <w:link w:val="afd"/>
    <w:uiPriority w:val="99"/>
    <w:rsid w:val="00580D8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locked/>
    <w:rsid w:val="00580D82"/>
    <w:rPr>
      <w:rFonts w:ascii="Segoe UI" w:hAnsi="Segoe UI" w:cs="Segoe UI"/>
      <w:sz w:val="18"/>
      <w:szCs w:val="18"/>
    </w:rPr>
  </w:style>
  <w:style w:type="paragraph" w:styleId="afe">
    <w:name w:val="List Paragraph"/>
    <w:basedOn w:val="a"/>
    <w:uiPriority w:val="99"/>
    <w:qFormat/>
    <w:rsid w:val="0058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kolosova@yandex.ru" TargetMode="External"/><Relationship Id="rId12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nkolosov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nkolo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kolos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Компьютер</dc:creator>
  <cp:keywords/>
  <dc:description/>
  <cp:lastModifiedBy>Microsoft Office</cp:lastModifiedBy>
  <cp:revision>2</cp:revision>
  <dcterms:created xsi:type="dcterms:W3CDTF">2022-10-12T06:51:00Z</dcterms:created>
  <dcterms:modified xsi:type="dcterms:W3CDTF">2022-10-12T06:51:00Z</dcterms:modified>
</cp:coreProperties>
</file>